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A689C" w:rsidRDefault="000D4F3C">
      <w:pPr>
        <w:spacing w:line="240" w:lineRule="atLeast"/>
        <w:jc w:val="center"/>
        <w:rPr>
          <w:rFonts w:ascii="黑体" w:eastAsia="黑体" w:hAnsi="黑体"/>
          <w:sz w:val="32"/>
        </w:rPr>
      </w:pPr>
      <w:bookmarkStart w:id="0" w:name="_GoBack"/>
      <w:bookmarkEnd w:id="0"/>
      <w:r>
        <w:rPr>
          <w:rFonts w:ascii="黑体" w:eastAsia="黑体" w:hAnsi="黑体" w:hint="eastAsia"/>
          <w:sz w:val="32"/>
        </w:rPr>
        <w:t>其他业务申请表</w:t>
      </w:r>
      <w:r>
        <w:rPr>
          <w:rFonts w:ascii="黑体" w:eastAsia="黑体" w:hAnsi="黑体" w:hint="eastAsia"/>
          <w:sz w:val="32"/>
        </w:rPr>
        <w:t>(</w:t>
      </w:r>
      <w:r>
        <w:rPr>
          <w:rFonts w:ascii="黑体" w:eastAsia="黑体" w:hAnsi="黑体" w:hint="eastAsia"/>
          <w:sz w:val="32"/>
        </w:rPr>
        <w:t>机构、个人客户适用</w:t>
      </w:r>
      <w:r>
        <w:rPr>
          <w:rFonts w:ascii="黑体" w:eastAsia="黑体" w:hAnsi="黑体" w:hint="eastAsia"/>
          <w:sz w:val="32"/>
        </w:rPr>
        <w:t>)</w:t>
      </w:r>
    </w:p>
    <w:p w:rsidR="00DA689C" w:rsidRDefault="000D4F3C">
      <w:pPr>
        <w:ind w:leftChars="-514" w:left="-1079" w:rightChars="-501" w:right="-1052" w:firstLineChars="200" w:firstLine="361"/>
        <w:rPr>
          <w:sz w:val="18"/>
        </w:rPr>
      </w:pPr>
      <w:r>
        <w:rPr>
          <w:rFonts w:hint="eastAsia"/>
          <w:b/>
          <w:sz w:val="18"/>
        </w:rPr>
        <w:t>宝盈基金管理有限公司提醒您在填写本申请表前请详细阅读本公司所管理基金产品的《基金合同》</w:t>
      </w:r>
      <w:r>
        <w:rPr>
          <w:rFonts w:hint="eastAsia"/>
          <w:b/>
          <w:sz w:val="18"/>
        </w:rPr>
        <w:t>/</w:t>
      </w:r>
      <w:r>
        <w:rPr>
          <w:rFonts w:hint="eastAsia"/>
          <w:b/>
          <w:sz w:val="18"/>
        </w:rPr>
        <w:t>《资产</w:t>
      </w:r>
      <w:r>
        <w:rPr>
          <w:b/>
          <w:sz w:val="18"/>
        </w:rPr>
        <w:t>管理合同》</w:t>
      </w:r>
      <w:r>
        <w:rPr>
          <w:rFonts w:hint="eastAsia"/>
          <w:b/>
          <w:sz w:val="18"/>
        </w:rPr>
        <w:t>、最新《招募说明书》</w:t>
      </w:r>
      <w:r>
        <w:rPr>
          <w:rFonts w:hint="eastAsia"/>
          <w:b/>
          <w:sz w:val="18"/>
        </w:rPr>
        <w:t>/</w:t>
      </w:r>
      <w:r>
        <w:rPr>
          <w:rFonts w:hint="eastAsia"/>
          <w:b/>
          <w:sz w:val="18"/>
        </w:rPr>
        <w:t>《投资说明书》等文件及本表格附属条款，分红权益登记日当日不办理非交易过户业务。请用黑色钢笔或签字笔清晰填写，</w:t>
      </w:r>
      <w:r>
        <w:rPr>
          <w:rFonts w:ascii="宋体" w:hAnsi="宋体" w:hint="eastAsia"/>
          <w:sz w:val="18"/>
        </w:rPr>
        <w:t>请在填写前慎重考虑，填写完毕后不得随意涂改。</w:t>
      </w:r>
    </w:p>
    <w:p w:rsidR="00DA689C" w:rsidRDefault="000D4F3C">
      <w:pPr>
        <w:spacing w:line="240" w:lineRule="atLeast"/>
        <w:ind w:leftChars="-342" w:left="-718"/>
        <w:rPr>
          <w:sz w:val="18"/>
        </w:rPr>
      </w:pPr>
      <w:r>
        <w:rPr>
          <w:rFonts w:hint="eastAsia"/>
          <w:b/>
        </w:rPr>
        <w:t>1</w:t>
      </w:r>
      <w:r>
        <w:rPr>
          <w:rFonts w:hint="eastAsia"/>
          <w:b/>
        </w:rPr>
        <w:t>、业务类型</w:t>
      </w:r>
      <w:r>
        <w:rPr>
          <w:rFonts w:hint="eastAsia"/>
        </w:rPr>
        <w:t xml:space="preserve"> </w:t>
      </w:r>
      <w:r>
        <w:rPr>
          <w:rFonts w:ascii="瀹嬩綋Times New Roman" w:hAnsi="瀹嬩綋Times New Roman" w:hint="eastAsia"/>
          <w:kern w:val="0"/>
          <w:sz w:val="20"/>
        </w:rPr>
        <w:t>（注：请在您需要办理业务类型的“</w:t>
      </w:r>
      <w:r>
        <w:rPr>
          <w:rFonts w:ascii="宋体" w:hAnsi="宋体" w:hint="eastAsia"/>
          <w:kern w:val="0"/>
          <w:sz w:val="20"/>
        </w:rPr>
        <w:t>○</w:t>
      </w:r>
      <w:r>
        <w:rPr>
          <w:rFonts w:ascii="瀹嬩綋Times New Roman" w:hAnsi="瀹嬩綋Times New Roman" w:hint="eastAsia"/>
          <w:kern w:val="0"/>
          <w:sz w:val="20"/>
        </w:rPr>
        <w:t>”内打“√”，每次只能选择一项业务类型。）</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90"/>
      </w:tblGrid>
      <w:tr w:rsidR="00DA689C">
        <w:trPr>
          <w:jc w:val="center"/>
        </w:trPr>
        <w:tc>
          <w:tcPr>
            <w:tcW w:w="10080" w:type="dxa"/>
          </w:tcPr>
          <w:p w:rsidR="00DA689C" w:rsidRDefault="000D4F3C">
            <w:pPr>
              <w:pStyle w:val="a3"/>
              <w:spacing w:line="240" w:lineRule="atLeast"/>
              <w:ind w:firstLineChars="98" w:firstLine="177"/>
              <w:rPr>
                <w:sz w:val="18"/>
              </w:rPr>
            </w:pPr>
            <w:r>
              <w:rPr>
                <w:rFonts w:hint="eastAsia"/>
                <w:kern w:val="0"/>
                <w:sz w:val="18"/>
              </w:rPr>
              <w:t>○</w:t>
            </w:r>
            <w:r>
              <w:rPr>
                <w:rFonts w:hint="eastAsia"/>
                <w:sz w:val="18"/>
              </w:rPr>
              <w:t>转托管</w:t>
            </w:r>
            <w:r>
              <w:rPr>
                <w:rFonts w:hint="eastAsia"/>
                <w:sz w:val="18"/>
              </w:rPr>
              <w:t xml:space="preserve">   </w:t>
            </w:r>
            <w:r>
              <w:rPr>
                <w:rFonts w:hint="eastAsia"/>
                <w:kern w:val="0"/>
                <w:sz w:val="18"/>
              </w:rPr>
              <w:t>○非交易过户</w:t>
            </w:r>
          </w:p>
        </w:tc>
      </w:tr>
    </w:tbl>
    <w:p w:rsidR="00DA689C" w:rsidRDefault="000D4F3C">
      <w:pPr>
        <w:pStyle w:val="a3"/>
        <w:tabs>
          <w:tab w:val="left" w:pos="-720"/>
        </w:tabs>
        <w:spacing w:line="240" w:lineRule="atLeast"/>
        <w:ind w:leftChars="-342" w:left="-718" w:rightChars="-413" w:right="-867"/>
        <w:rPr>
          <w:b w:val="0"/>
          <w:sz w:val="20"/>
        </w:rPr>
      </w:pPr>
      <w:r>
        <w:rPr>
          <w:rFonts w:hint="eastAsia"/>
        </w:rPr>
        <w:t>2</w:t>
      </w:r>
      <w:r>
        <w:rPr>
          <w:rFonts w:hint="eastAsia"/>
        </w:rPr>
        <w:t>、客户资料</w:t>
      </w:r>
      <w:r>
        <w:rPr>
          <w:rFonts w:hint="eastAsia"/>
          <w:b w:val="0"/>
          <w:sz w:val="20"/>
        </w:rPr>
        <w:t>（非交易过户业务此处填写让与人信息；转托管业务已填写基金账号的可不填写交易账号。）</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8"/>
        <w:gridCol w:w="359"/>
        <w:gridCol w:w="359"/>
        <w:gridCol w:w="359"/>
        <w:gridCol w:w="359"/>
        <w:gridCol w:w="359"/>
        <w:gridCol w:w="359"/>
        <w:gridCol w:w="359"/>
        <w:gridCol w:w="109"/>
        <w:gridCol w:w="250"/>
        <w:gridCol w:w="359"/>
        <w:gridCol w:w="359"/>
        <w:gridCol w:w="359"/>
        <w:gridCol w:w="91"/>
        <w:gridCol w:w="268"/>
        <w:gridCol w:w="1124"/>
        <w:gridCol w:w="2810"/>
      </w:tblGrid>
      <w:tr w:rsidR="00DA689C">
        <w:trPr>
          <w:cantSplit/>
          <w:trHeight w:val="403"/>
          <w:jc w:val="center"/>
        </w:trPr>
        <w:tc>
          <w:tcPr>
            <w:tcW w:w="2160" w:type="dxa"/>
            <w:vAlign w:val="center"/>
          </w:tcPr>
          <w:p w:rsidR="00DA689C" w:rsidRDefault="000D4F3C">
            <w:pPr>
              <w:spacing w:line="240" w:lineRule="atLeast"/>
              <w:jc w:val="center"/>
              <w:rPr>
                <w:sz w:val="18"/>
              </w:rPr>
            </w:pPr>
            <w:r>
              <w:rPr>
                <w:rFonts w:hint="eastAsia"/>
                <w:sz w:val="18"/>
              </w:rPr>
              <w:t>账户名称</w:t>
            </w:r>
          </w:p>
        </w:tc>
        <w:tc>
          <w:tcPr>
            <w:tcW w:w="4140" w:type="dxa"/>
            <w:gridSpan w:val="14"/>
            <w:vAlign w:val="center"/>
          </w:tcPr>
          <w:p w:rsidR="00DA689C" w:rsidRDefault="00DA689C">
            <w:pPr>
              <w:spacing w:line="240" w:lineRule="atLeast"/>
              <w:rPr>
                <w:sz w:val="18"/>
              </w:rPr>
            </w:pPr>
          </w:p>
        </w:tc>
        <w:tc>
          <w:tcPr>
            <w:tcW w:w="1080" w:type="dxa"/>
            <w:vAlign w:val="center"/>
          </w:tcPr>
          <w:p w:rsidR="00DA689C" w:rsidRDefault="000D4F3C">
            <w:pPr>
              <w:spacing w:line="240" w:lineRule="atLeast"/>
              <w:jc w:val="center"/>
              <w:rPr>
                <w:sz w:val="18"/>
              </w:rPr>
            </w:pPr>
            <w:r>
              <w:rPr>
                <w:rFonts w:hint="eastAsia"/>
                <w:sz w:val="18"/>
              </w:rPr>
              <w:t>联系电话</w:t>
            </w:r>
          </w:p>
        </w:tc>
        <w:tc>
          <w:tcPr>
            <w:tcW w:w="2700" w:type="dxa"/>
            <w:vAlign w:val="center"/>
          </w:tcPr>
          <w:p w:rsidR="00DA689C" w:rsidRDefault="00DA689C">
            <w:pPr>
              <w:spacing w:line="240" w:lineRule="atLeast"/>
              <w:rPr>
                <w:sz w:val="18"/>
              </w:rPr>
            </w:pPr>
          </w:p>
        </w:tc>
      </w:tr>
      <w:tr w:rsidR="00DA689C">
        <w:trPr>
          <w:cantSplit/>
          <w:trHeight w:val="294"/>
          <w:jc w:val="center"/>
        </w:trPr>
        <w:tc>
          <w:tcPr>
            <w:tcW w:w="2160" w:type="dxa"/>
            <w:vAlign w:val="center"/>
          </w:tcPr>
          <w:p w:rsidR="00DA689C" w:rsidRDefault="000D4F3C">
            <w:pPr>
              <w:spacing w:line="240" w:lineRule="atLeast"/>
              <w:jc w:val="center"/>
              <w:rPr>
                <w:sz w:val="18"/>
              </w:rPr>
            </w:pPr>
            <w:r>
              <w:rPr>
                <w:rFonts w:hint="eastAsia"/>
                <w:sz w:val="18"/>
              </w:rPr>
              <w:t>基金账号</w:t>
            </w:r>
          </w:p>
        </w:tc>
        <w:tc>
          <w:tcPr>
            <w:tcW w:w="345" w:type="dxa"/>
            <w:vAlign w:val="center"/>
          </w:tcPr>
          <w:p w:rsidR="00DA689C" w:rsidRDefault="00DA689C">
            <w:pPr>
              <w:spacing w:line="240" w:lineRule="atLeast"/>
              <w:rPr>
                <w:sz w:val="18"/>
              </w:rPr>
            </w:pPr>
          </w:p>
        </w:tc>
        <w:tc>
          <w:tcPr>
            <w:tcW w:w="345" w:type="dxa"/>
            <w:vAlign w:val="center"/>
          </w:tcPr>
          <w:p w:rsidR="00DA689C" w:rsidRDefault="00DA689C">
            <w:pPr>
              <w:spacing w:line="240" w:lineRule="atLeast"/>
              <w:rPr>
                <w:sz w:val="18"/>
              </w:rPr>
            </w:pPr>
          </w:p>
        </w:tc>
        <w:tc>
          <w:tcPr>
            <w:tcW w:w="345" w:type="dxa"/>
            <w:vAlign w:val="center"/>
          </w:tcPr>
          <w:p w:rsidR="00DA689C" w:rsidRDefault="00DA689C">
            <w:pPr>
              <w:spacing w:line="240" w:lineRule="atLeast"/>
              <w:rPr>
                <w:sz w:val="18"/>
              </w:rPr>
            </w:pPr>
          </w:p>
        </w:tc>
        <w:tc>
          <w:tcPr>
            <w:tcW w:w="345" w:type="dxa"/>
            <w:vAlign w:val="center"/>
          </w:tcPr>
          <w:p w:rsidR="00DA689C" w:rsidRDefault="00DA689C">
            <w:pPr>
              <w:spacing w:line="240" w:lineRule="atLeast"/>
              <w:rPr>
                <w:sz w:val="18"/>
              </w:rPr>
            </w:pPr>
          </w:p>
        </w:tc>
        <w:tc>
          <w:tcPr>
            <w:tcW w:w="345" w:type="dxa"/>
            <w:vAlign w:val="center"/>
          </w:tcPr>
          <w:p w:rsidR="00DA689C" w:rsidRDefault="00DA689C">
            <w:pPr>
              <w:spacing w:line="240" w:lineRule="atLeast"/>
              <w:rPr>
                <w:sz w:val="18"/>
              </w:rPr>
            </w:pPr>
          </w:p>
        </w:tc>
        <w:tc>
          <w:tcPr>
            <w:tcW w:w="345" w:type="dxa"/>
            <w:vAlign w:val="center"/>
          </w:tcPr>
          <w:p w:rsidR="00DA689C" w:rsidRDefault="00DA689C">
            <w:pPr>
              <w:spacing w:line="240" w:lineRule="atLeast"/>
              <w:rPr>
                <w:sz w:val="18"/>
              </w:rPr>
            </w:pPr>
          </w:p>
        </w:tc>
        <w:tc>
          <w:tcPr>
            <w:tcW w:w="345" w:type="dxa"/>
            <w:vAlign w:val="center"/>
          </w:tcPr>
          <w:p w:rsidR="00DA689C" w:rsidRDefault="00DA689C">
            <w:pPr>
              <w:spacing w:line="240" w:lineRule="atLeast"/>
              <w:rPr>
                <w:sz w:val="18"/>
              </w:rPr>
            </w:pPr>
          </w:p>
        </w:tc>
        <w:tc>
          <w:tcPr>
            <w:tcW w:w="345" w:type="dxa"/>
            <w:gridSpan w:val="2"/>
            <w:vAlign w:val="center"/>
          </w:tcPr>
          <w:p w:rsidR="00DA689C" w:rsidRDefault="00DA689C">
            <w:pPr>
              <w:spacing w:line="240" w:lineRule="atLeast"/>
              <w:rPr>
                <w:sz w:val="18"/>
              </w:rPr>
            </w:pPr>
          </w:p>
        </w:tc>
        <w:tc>
          <w:tcPr>
            <w:tcW w:w="345" w:type="dxa"/>
            <w:vAlign w:val="center"/>
          </w:tcPr>
          <w:p w:rsidR="00DA689C" w:rsidRDefault="00DA689C">
            <w:pPr>
              <w:spacing w:line="240" w:lineRule="atLeast"/>
              <w:rPr>
                <w:sz w:val="18"/>
              </w:rPr>
            </w:pPr>
          </w:p>
        </w:tc>
        <w:tc>
          <w:tcPr>
            <w:tcW w:w="345" w:type="dxa"/>
            <w:vAlign w:val="center"/>
          </w:tcPr>
          <w:p w:rsidR="00DA689C" w:rsidRDefault="00DA689C">
            <w:pPr>
              <w:spacing w:line="240" w:lineRule="atLeast"/>
              <w:rPr>
                <w:sz w:val="18"/>
              </w:rPr>
            </w:pPr>
          </w:p>
        </w:tc>
        <w:tc>
          <w:tcPr>
            <w:tcW w:w="345" w:type="dxa"/>
            <w:vAlign w:val="center"/>
          </w:tcPr>
          <w:p w:rsidR="00DA689C" w:rsidRDefault="00DA689C">
            <w:pPr>
              <w:spacing w:line="240" w:lineRule="atLeast"/>
              <w:rPr>
                <w:sz w:val="18"/>
              </w:rPr>
            </w:pPr>
          </w:p>
        </w:tc>
        <w:tc>
          <w:tcPr>
            <w:tcW w:w="345" w:type="dxa"/>
            <w:gridSpan w:val="2"/>
            <w:vAlign w:val="center"/>
          </w:tcPr>
          <w:p w:rsidR="00DA689C" w:rsidRDefault="00DA689C">
            <w:pPr>
              <w:spacing w:line="240" w:lineRule="atLeast"/>
              <w:rPr>
                <w:sz w:val="18"/>
              </w:rPr>
            </w:pPr>
          </w:p>
        </w:tc>
        <w:tc>
          <w:tcPr>
            <w:tcW w:w="1080" w:type="dxa"/>
            <w:vAlign w:val="center"/>
          </w:tcPr>
          <w:p w:rsidR="00DA689C" w:rsidRDefault="000D4F3C">
            <w:pPr>
              <w:spacing w:line="240" w:lineRule="atLeast"/>
              <w:jc w:val="center"/>
              <w:rPr>
                <w:sz w:val="18"/>
              </w:rPr>
            </w:pPr>
            <w:r>
              <w:rPr>
                <w:rFonts w:hint="eastAsia"/>
                <w:sz w:val="18"/>
              </w:rPr>
              <w:t>交易账号</w:t>
            </w:r>
          </w:p>
        </w:tc>
        <w:tc>
          <w:tcPr>
            <w:tcW w:w="2700" w:type="dxa"/>
            <w:vAlign w:val="center"/>
          </w:tcPr>
          <w:p w:rsidR="00DA689C" w:rsidRDefault="000D4F3C">
            <w:pPr>
              <w:spacing w:line="240" w:lineRule="atLeast"/>
              <w:ind w:right="260"/>
              <w:rPr>
                <w:sz w:val="11"/>
              </w:rPr>
            </w:pPr>
            <w:r>
              <w:rPr>
                <w:rFonts w:hint="eastAsia"/>
                <w:color w:val="808080"/>
                <w:sz w:val="13"/>
              </w:rPr>
              <w:t xml:space="preserve">   </w:t>
            </w:r>
            <w:r>
              <w:rPr>
                <w:rFonts w:hint="eastAsia"/>
                <w:color w:val="808080"/>
                <w:sz w:val="13"/>
              </w:rPr>
              <w:t>（已填写基金账号的可不填写此项）</w:t>
            </w:r>
          </w:p>
        </w:tc>
      </w:tr>
      <w:tr w:rsidR="00DA689C">
        <w:trPr>
          <w:cantSplit/>
          <w:trHeight w:val="405"/>
          <w:jc w:val="center"/>
        </w:trPr>
        <w:tc>
          <w:tcPr>
            <w:tcW w:w="2160" w:type="dxa"/>
            <w:vMerge w:val="restart"/>
            <w:vAlign w:val="center"/>
          </w:tcPr>
          <w:p w:rsidR="00DA689C" w:rsidRDefault="000D4F3C">
            <w:pPr>
              <w:spacing w:line="240" w:lineRule="atLeast"/>
              <w:jc w:val="center"/>
              <w:rPr>
                <w:sz w:val="18"/>
              </w:rPr>
            </w:pPr>
            <w:r>
              <w:rPr>
                <w:rFonts w:hint="eastAsia"/>
                <w:sz w:val="18"/>
              </w:rPr>
              <w:t>投资者或经办人</w:t>
            </w:r>
          </w:p>
          <w:p w:rsidR="00DA689C" w:rsidRDefault="000D4F3C">
            <w:pPr>
              <w:spacing w:line="240" w:lineRule="atLeast"/>
              <w:jc w:val="center"/>
              <w:rPr>
                <w:sz w:val="18"/>
              </w:rPr>
            </w:pPr>
            <w:r>
              <w:rPr>
                <w:rFonts w:hint="eastAsia"/>
                <w:sz w:val="18"/>
              </w:rPr>
              <w:t>证件类型</w:t>
            </w:r>
          </w:p>
        </w:tc>
        <w:tc>
          <w:tcPr>
            <w:tcW w:w="2520" w:type="dxa"/>
            <w:gridSpan w:val="8"/>
            <w:vMerge w:val="restart"/>
            <w:vAlign w:val="center"/>
          </w:tcPr>
          <w:p w:rsidR="00DA689C" w:rsidRDefault="000D4F3C">
            <w:pPr>
              <w:tabs>
                <w:tab w:val="left" w:pos="705"/>
              </w:tabs>
              <w:spacing w:line="240" w:lineRule="atLeast"/>
              <w:rPr>
                <w:rFonts w:ascii="宋体" w:hAnsi="宋体"/>
                <w:kern w:val="0"/>
                <w:sz w:val="18"/>
                <w:u w:val="single"/>
              </w:rPr>
            </w:pPr>
            <w:r>
              <w:rPr>
                <w:rFonts w:ascii="宋体" w:hAnsi="宋体" w:hint="eastAsia"/>
                <w:kern w:val="0"/>
                <w:sz w:val="18"/>
              </w:rPr>
              <w:t>○</w:t>
            </w:r>
            <w:r>
              <w:rPr>
                <w:rFonts w:hint="eastAsia"/>
                <w:sz w:val="18"/>
              </w:rPr>
              <w:t>身份证</w:t>
            </w:r>
            <w:r>
              <w:rPr>
                <w:rFonts w:hint="eastAsia"/>
                <w:sz w:val="18"/>
              </w:rPr>
              <w:t xml:space="preserve">   </w:t>
            </w:r>
            <w:r>
              <w:rPr>
                <w:rFonts w:ascii="宋体" w:hAnsi="宋体" w:hint="eastAsia"/>
                <w:kern w:val="0"/>
                <w:sz w:val="18"/>
              </w:rPr>
              <w:t>○其他</w:t>
            </w:r>
            <w:r>
              <w:rPr>
                <w:rFonts w:ascii="宋体" w:hAnsi="宋体" w:hint="eastAsia"/>
                <w:kern w:val="0"/>
                <w:sz w:val="18"/>
                <w:u w:val="single"/>
              </w:rPr>
              <w:t xml:space="preserve">           </w:t>
            </w:r>
          </w:p>
          <w:p w:rsidR="00DA689C" w:rsidRDefault="000D4F3C">
            <w:pPr>
              <w:spacing w:line="240" w:lineRule="atLeast"/>
              <w:rPr>
                <w:sz w:val="18"/>
              </w:rPr>
            </w:pPr>
            <w:r>
              <w:rPr>
                <w:rFonts w:ascii="宋体" w:hAnsi="宋体" w:hint="eastAsia"/>
                <w:kern w:val="0"/>
                <w:sz w:val="18"/>
              </w:rPr>
              <w:t>是否为成年人○</w:t>
            </w:r>
            <w:r>
              <w:rPr>
                <w:rFonts w:hint="eastAsia"/>
                <w:sz w:val="18"/>
              </w:rPr>
              <w:t>是</w:t>
            </w:r>
            <w:r>
              <w:rPr>
                <w:rFonts w:hint="eastAsia"/>
                <w:sz w:val="18"/>
              </w:rPr>
              <w:t xml:space="preserve"> </w:t>
            </w:r>
            <w:r>
              <w:rPr>
                <w:rFonts w:ascii="宋体" w:hAnsi="宋体" w:hint="eastAsia"/>
                <w:kern w:val="0"/>
                <w:sz w:val="18"/>
              </w:rPr>
              <w:t>○否</w:t>
            </w:r>
          </w:p>
        </w:tc>
        <w:tc>
          <w:tcPr>
            <w:tcW w:w="1362" w:type="dxa"/>
            <w:gridSpan w:val="5"/>
            <w:vAlign w:val="center"/>
          </w:tcPr>
          <w:p w:rsidR="00DA689C" w:rsidRDefault="000D4F3C">
            <w:pPr>
              <w:spacing w:line="240" w:lineRule="atLeast"/>
              <w:jc w:val="center"/>
              <w:rPr>
                <w:sz w:val="18"/>
              </w:rPr>
            </w:pPr>
            <w:r>
              <w:rPr>
                <w:rFonts w:hint="eastAsia"/>
                <w:sz w:val="18"/>
              </w:rPr>
              <w:t>证件号码</w:t>
            </w:r>
          </w:p>
        </w:tc>
        <w:tc>
          <w:tcPr>
            <w:tcW w:w="4038" w:type="dxa"/>
            <w:gridSpan w:val="3"/>
            <w:vAlign w:val="center"/>
          </w:tcPr>
          <w:p w:rsidR="00DA689C" w:rsidRDefault="00DA689C">
            <w:pPr>
              <w:spacing w:line="240" w:lineRule="atLeast"/>
              <w:jc w:val="center"/>
              <w:rPr>
                <w:sz w:val="18"/>
              </w:rPr>
            </w:pPr>
          </w:p>
        </w:tc>
      </w:tr>
      <w:tr w:rsidR="00DA689C">
        <w:trPr>
          <w:cantSplit/>
          <w:trHeight w:val="330"/>
          <w:jc w:val="center"/>
        </w:trPr>
        <w:tc>
          <w:tcPr>
            <w:tcW w:w="2160" w:type="dxa"/>
            <w:vMerge/>
            <w:vAlign w:val="center"/>
          </w:tcPr>
          <w:p w:rsidR="00DA689C" w:rsidRDefault="00DA689C">
            <w:pPr>
              <w:spacing w:line="240" w:lineRule="atLeast"/>
              <w:jc w:val="center"/>
              <w:rPr>
                <w:sz w:val="18"/>
              </w:rPr>
            </w:pPr>
          </w:p>
        </w:tc>
        <w:tc>
          <w:tcPr>
            <w:tcW w:w="2520" w:type="dxa"/>
            <w:gridSpan w:val="8"/>
            <w:vMerge/>
            <w:vAlign w:val="center"/>
          </w:tcPr>
          <w:p w:rsidR="00DA689C" w:rsidRDefault="00DA689C">
            <w:pPr>
              <w:spacing w:line="240" w:lineRule="atLeast"/>
              <w:jc w:val="center"/>
              <w:rPr>
                <w:sz w:val="18"/>
              </w:rPr>
            </w:pPr>
          </w:p>
        </w:tc>
        <w:tc>
          <w:tcPr>
            <w:tcW w:w="1362" w:type="dxa"/>
            <w:gridSpan w:val="5"/>
            <w:vAlign w:val="center"/>
          </w:tcPr>
          <w:p w:rsidR="00DA689C" w:rsidRDefault="000D4F3C">
            <w:pPr>
              <w:spacing w:line="240" w:lineRule="atLeast"/>
              <w:jc w:val="center"/>
              <w:rPr>
                <w:sz w:val="18"/>
              </w:rPr>
            </w:pPr>
            <w:r>
              <w:rPr>
                <w:rFonts w:hint="eastAsia"/>
                <w:sz w:val="18"/>
              </w:rPr>
              <w:t>有效期限</w:t>
            </w:r>
          </w:p>
        </w:tc>
        <w:tc>
          <w:tcPr>
            <w:tcW w:w="4038" w:type="dxa"/>
            <w:gridSpan w:val="3"/>
            <w:vAlign w:val="center"/>
          </w:tcPr>
          <w:p w:rsidR="00DA689C" w:rsidRDefault="000D4F3C">
            <w:pPr>
              <w:spacing w:line="240" w:lineRule="atLeast"/>
              <w:rPr>
                <w:sz w:val="18"/>
              </w:rPr>
            </w:pPr>
            <w:r>
              <w:rPr>
                <w:rFonts w:hint="eastAsia"/>
                <w:sz w:val="18"/>
                <w:u w:val="single"/>
              </w:rPr>
              <w:t xml:space="preserve">     </w:t>
            </w:r>
            <w:r>
              <w:rPr>
                <w:rFonts w:hint="eastAsia"/>
                <w:sz w:val="18"/>
              </w:rPr>
              <w:t>年</w:t>
            </w:r>
            <w:r>
              <w:rPr>
                <w:rFonts w:hint="eastAsia"/>
                <w:sz w:val="18"/>
              </w:rPr>
              <w:t xml:space="preserve"> </w:t>
            </w:r>
            <w:r>
              <w:rPr>
                <w:rFonts w:hint="eastAsia"/>
                <w:sz w:val="18"/>
                <w:u w:val="single"/>
              </w:rPr>
              <w:t xml:space="preserve">   </w:t>
            </w:r>
            <w:r>
              <w:rPr>
                <w:rFonts w:hint="eastAsia"/>
                <w:sz w:val="18"/>
              </w:rPr>
              <w:t>月</w:t>
            </w:r>
            <w:r>
              <w:rPr>
                <w:rFonts w:hint="eastAsia"/>
                <w:sz w:val="18"/>
                <w:u w:val="single"/>
              </w:rPr>
              <w:t xml:space="preserve">   </w:t>
            </w:r>
            <w:r>
              <w:rPr>
                <w:rFonts w:hint="eastAsia"/>
                <w:sz w:val="18"/>
              </w:rPr>
              <w:t>日</w:t>
            </w:r>
            <w:r>
              <w:rPr>
                <w:rFonts w:hint="eastAsia"/>
                <w:sz w:val="18"/>
              </w:rPr>
              <w:t xml:space="preserve"> </w:t>
            </w:r>
            <w:r>
              <w:rPr>
                <w:rFonts w:hint="eastAsia"/>
                <w:sz w:val="18"/>
              </w:rPr>
              <w:t>至</w:t>
            </w:r>
            <w:r>
              <w:rPr>
                <w:rFonts w:hint="eastAsia"/>
                <w:sz w:val="18"/>
                <w:u w:val="single"/>
              </w:rPr>
              <w:t xml:space="preserve">     </w:t>
            </w:r>
            <w:r>
              <w:rPr>
                <w:rFonts w:hint="eastAsia"/>
                <w:sz w:val="18"/>
              </w:rPr>
              <w:t>年</w:t>
            </w:r>
            <w:r>
              <w:rPr>
                <w:rFonts w:hint="eastAsia"/>
                <w:sz w:val="18"/>
              </w:rPr>
              <w:t xml:space="preserve"> </w:t>
            </w:r>
            <w:r>
              <w:rPr>
                <w:rFonts w:hint="eastAsia"/>
                <w:sz w:val="18"/>
                <w:u w:val="single"/>
              </w:rPr>
              <w:t xml:space="preserve">   </w:t>
            </w:r>
            <w:r>
              <w:rPr>
                <w:rFonts w:hint="eastAsia"/>
                <w:sz w:val="18"/>
              </w:rPr>
              <w:t>月</w:t>
            </w:r>
            <w:r>
              <w:rPr>
                <w:rFonts w:hint="eastAsia"/>
                <w:sz w:val="18"/>
                <w:u w:val="single"/>
              </w:rPr>
              <w:t xml:space="preserve">   </w:t>
            </w:r>
            <w:r>
              <w:rPr>
                <w:rFonts w:hint="eastAsia"/>
                <w:sz w:val="18"/>
              </w:rPr>
              <w:t>日</w:t>
            </w:r>
          </w:p>
        </w:tc>
      </w:tr>
      <w:tr w:rsidR="00DA689C">
        <w:trPr>
          <w:cantSplit/>
          <w:trHeight w:val="325"/>
          <w:jc w:val="center"/>
        </w:trPr>
        <w:tc>
          <w:tcPr>
            <w:tcW w:w="2160" w:type="dxa"/>
            <w:vMerge w:val="restart"/>
            <w:vAlign w:val="center"/>
          </w:tcPr>
          <w:p w:rsidR="00DA689C" w:rsidRDefault="000D4F3C">
            <w:pPr>
              <w:spacing w:line="240" w:lineRule="atLeast"/>
              <w:jc w:val="center"/>
              <w:rPr>
                <w:sz w:val="18"/>
              </w:rPr>
            </w:pPr>
            <w:r>
              <w:rPr>
                <w:rFonts w:hint="eastAsia"/>
                <w:sz w:val="18"/>
              </w:rPr>
              <w:t>监护人证件类型</w:t>
            </w:r>
            <w:r>
              <w:rPr>
                <w:rFonts w:hint="eastAsia"/>
                <w:sz w:val="18"/>
              </w:rPr>
              <w:t>(</w:t>
            </w:r>
            <w:r>
              <w:rPr>
                <w:rFonts w:hint="eastAsia"/>
                <w:sz w:val="18"/>
              </w:rPr>
              <w:t>投资者未满</w:t>
            </w:r>
            <w:r>
              <w:rPr>
                <w:rFonts w:hint="eastAsia"/>
                <w:sz w:val="18"/>
              </w:rPr>
              <w:t>18</w:t>
            </w:r>
            <w:r>
              <w:rPr>
                <w:rFonts w:hint="eastAsia"/>
                <w:sz w:val="18"/>
              </w:rPr>
              <w:t>周岁须填写</w:t>
            </w:r>
            <w:r>
              <w:rPr>
                <w:rFonts w:hint="eastAsia"/>
                <w:sz w:val="18"/>
              </w:rPr>
              <w:t>)</w:t>
            </w:r>
          </w:p>
        </w:tc>
        <w:tc>
          <w:tcPr>
            <w:tcW w:w="2520" w:type="dxa"/>
            <w:gridSpan w:val="8"/>
            <w:vMerge w:val="restart"/>
            <w:vAlign w:val="center"/>
          </w:tcPr>
          <w:p w:rsidR="00DA689C" w:rsidRDefault="000D4F3C">
            <w:pPr>
              <w:spacing w:line="240" w:lineRule="atLeast"/>
              <w:rPr>
                <w:sz w:val="18"/>
              </w:rPr>
            </w:pPr>
            <w:r>
              <w:rPr>
                <w:rFonts w:ascii="宋体" w:hAnsi="宋体" w:hint="eastAsia"/>
                <w:kern w:val="0"/>
                <w:sz w:val="18"/>
              </w:rPr>
              <w:t>○</w:t>
            </w:r>
            <w:r>
              <w:rPr>
                <w:rFonts w:hint="eastAsia"/>
                <w:sz w:val="18"/>
              </w:rPr>
              <w:t>身份证</w:t>
            </w:r>
            <w:r>
              <w:rPr>
                <w:rFonts w:hint="eastAsia"/>
                <w:sz w:val="18"/>
              </w:rPr>
              <w:t xml:space="preserve">   </w:t>
            </w:r>
            <w:r>
              <w:rPr>
                <w:rFonts w:ascii="宋体" w:hAnsi="宋体" w:hint="eastAsia"/>
                <w:kern w:val="0"/>
                <w:sz w:val="18"/>
              </w:rPr>
              <w:t>○其他</w:t>
            </w:r>
            <w:r>
              <w:rPr>
                <w:rFonts w:ascii="宋体" w:hAnsi="宋体" w:hint="eastAsia"/>
                <w:kern w:val="0"/>
                <w:sz w:val="18"/>
                <w:u w:val="single"/>
              </w:rPr>
              <w:t xml:space="preserve">         </w:t>
            </w:r>
          </w:p>
        </w:tc>
        <w:tc>
          <w:tcPr>
            <w:tcW w:w="1362" w:type="dxa"/>
            <w:gridSpan w:val="5"/>
            <w:vAlign w:val="center"/>
          </w:tcPr>
          <w:p w:rsidR="00DA689C" w:rsidRDefault="000D4F3C">
            <w:pPr>
              <w:spacing w:line="240" w:lineRule="atLeast"/>
              <w:jc w:val="center"/>
              <w:rPr>
                <w:sz w:val="18"/>
              </w:rPr>
            </w:pPr>
            <w:r>
              <w:rPr>
                <w:rFonts w:hint="eastAsia"/>
                <w:sz w:val="18"/>
              </w:rPr>
              <w:t>证件号码</w:t>
            </w:r>
          </w:p>
        </w:tc>
        <w:tc>
          <w:tcPr>
            <w:tcW w:w="4038" w:type="dxa"/>
            <w:gridSpan w:val="3"/>
            <w:vAlign w:val="center"/>
          </w:tcPr>
          <w:p w:rsidR="00DA689C" w:rsidRDefault="00DA689C">
            <w:pPr>
              <w:spacing w:line="240" w:lineRule="atLeast"/>
              <w:jc w:val="center"/>
              <w:rPr>
                <w:sz w:val="18"/>
              </w:rPr>
            </w:pPr>
          </w:p>
        </w:tc>
      </w:tr>
      <w:tr w:rsidR="00DA689C">
        <w:trPr>
          <w:cantSplit/>
          <w:trHeight w:val="325"/>
          <w:jc w:val="center"/>
        </w:trPr>
        <w:tc>
          <w:tcPr>
            <w:tcW w:w="2160" w:type="dxa"/>
            <w:vMerge/>
            <w:vAlign w:val="center"/>
          </w:tcPr>
          <w:p w:rsidR="00DA689C" w:rsidRDefault="00DA689C">
            <w:pPr>
              <w:spacing w:line="240" w:lineRule="atLeast"/>
              <w:rPr>
                <w:sz w:val="18"/>
              </w:rPr>
            </w:pPr>
          </w:p>
        </w:tc>
        <w:tc>
          <w:tcPr>
            <w:tcW w:w="2520" w:type="dxa"/>
            <w:gridSpan w:val="8"/>
            <w:vMerge/>
            <w:vAlign w:val="center"/>
          </w:tcPr>
          <w:p w:rsidR="00DA689C" w:rsidRDefault="00DA689C">
            <w:pPr>
              <w:spacing w:line="240" w:lineRule="atLeast"/>
              <w:rPr>
                <w:rFonts w:ascii="宋体" w:hAnsi="宋体"/>
                <w:kern w:val="0"/>
                <w:sz w:val="18"/>
              </w:rPr>
            </w:pPr>
          </w:p>
        </w:tc>
        <w:tc>
          <w:tcPr>
            <w:tcW w:w="1362" w:type="dxa"/>
            <w:gridSpan w:val="5"/>
            <w:vAlign w:val="center"/>
          </w:tcPr>
          <w:p w:rsidR="00DA689C" w:rsidRDefault="000D4F3C">
            <w:pPr>
              <w:spacing w:line="240" w:lineRule="atLeast"/>
              <w:jc w:val="center"/>
              <w:rPr>
                <w:sz w:val="18"/>
              </w:rPr>
            </w:pPr>
            <w:r>
              <w:rPr>
                <w:rFonts w:hint="eastAsia"/>
                <w:sz w:val="18"/>
              </w:rPr>
              <w:t>有效期限</w:t>
            </w:r>
          </w:p>
        </w:tc>
        <w:tc>
          <w:tcPr>
            <w:tcW w:w="4038" w:type="dxa"/>
            <w:gridSpan w:val="3"/>
            <w:vAlign w:val="center"/>
          </w:tcPr>
          <w:p w:rsidR="00DA689C" w:rsidRDefault="000D4F3C">
            <w:pPr>
              <w:spacing w:line="240" w:lineRule="atLeast"/>
              <w:rPr>
                <w:sz w:val="18"/>
              </w:rPr>
            </w:pPr>
            <w:r>
              <w:rPr>
                <w:rFonts w:hint="eastAsia"/>
                <w:sz w:val="18"/>
                <w:u w:val="single"/>
              </w:rPr>
              <w:t xml:space="preserve">     </w:t>
            </w:r>
            <w:r>
              <w:rPr>
                <w:rFonts w:hint="eastAsia"/>
                <w:sz w:val="18"/>
              </w:rPr>
              <w:t>年</w:t>
            </w:r>
            <w:r>
              <w:rPr>
                <w:rFonts w:hint="eastAsia"/>
                <w:sz w:val="18"/>
              </w:rPr>
              <w:t xml:space="preserve"> </w:t>
            </w:r>
            <w:r>
              <w:rPr>
                <w:rFonts w:hint="eastAsia"/>
                <w:sz w:val="18"/>
                <w:u w:val="single"/>
              </w:rPr>
              <w:t xml:space="preserve">   </w:t>
            </w:r>
            <w:r>
              <w:rPr>
                <w:rFonts w:hint="eastAsia"/>
                <w:sz w:val="18"/>
              </w:rPr>
              <w:t>月</w:t>
            </w:r>
            <w:r>
              <w:rPr>
                <w:rFonts w:hint="eastAsia"/>
                <w:sz w:val="18"/>
                <w:u w:val="single"/>
              </w:rPr>
              <w:t xml:space="preserve">   </w:t>
            </w:r>
            <w:r>
              <w:rPr>
                <w:rFonts w:hint="eastAsia"/>
                <w:sz w:val="18"/>
              </w:rPr>
              <w:t>日</w:t>
            </w:r>
            <w:r>
              <w:rPr>
                <w:rFonts w:hint="eastAsia"/>
                <w:sz w:val="18"/>
              </w:rPr>
              <w:t xml:space="preserve"> </w:t>
            </w:r>
            <w:r>
              <w:rPr>
                <w:rFonts w:hint="eastAsia"/>
                <w:sz w:val="18"/>
              </w:rPr>
              <w:t>至</w:t>
            </w:r>
            <w:r>
              <w:rPr>
                <w:rFonts w:hint="eastAsia"/>
                <w:sz w:val="18"/>
                <w:u w:val="single"/>
              </w:rPr>
              <w:t xml:space="preserve">     </w:t>
            </w:r>
            <w:r>
              <w:rPr>
                <w:rFonts w:hint="eastAsia"/>
                <w:sz w:val="18"/>
              </w:rPr>
              <w:t>年</w:t>
            </w:r>
            <w:r>
              <w:rPr>
                <w:rFonts w:hint="eastAsia"/>
                <w:sz w:val="18"/>
              </w:rPr>
              <w:t xml:space="preserve"> </w:t>
            </w:r>
            <w:r>
              <w:rPr>
                <w:rFonts w:hint="eastAsia"/>
                <w:sz w:val="18"/>
                <w:u w:val="single"/>
              </w:rPr>
              <w:t xml:space="preserve">   </w:t>
            </w:r>
            <w:r>
              <w:rPr>
                <w:rFonts w:hint="eastAsia"/>
                <w:sz w:val="18"/>
              </w:rPr>
              <w:t>月</w:t>
            </w:r>
            <w:r>
              <w:rPr>
                <w:rFonts w:hint="eastAsia"/>
                <w:sz w:val="18"/>
                <w:u w:val="single"/>
              </w:rPr>
              <w:t xml:space="preserve">   </w:t>
            </w:r>
            <w:r>
              <w:rPr>
                <w:rFonts w:hint="eastAsia"/>
                <w:sz w:val="18"/>
              </w:rPr>
              <w:t>日</w:t>
            </w:r>
          </w:p>
        </w:tc>
      </w:tr>
    </w:tbl>
    <w:p w:rsidR="00DA689C" w:rsidRDefault="000D4F3C">
      <w:pPr>
        <w:pStyle w:val="a3"/>
        <w:spacing w:line="240" w:lineRule="atLeast"/>
        <w:ind w:leftChars="-342" w:left="-718"/>
      </w:pPr>
      <w:r>
        <w:rPr>
          <w:rFonts w:hint="eastAsia"/>
        </w:rPr>
        <w:t>3</w:t>
      </w:r>
      <w:r>
        <w:rPr>
          <w:rFonts w:hint="eastAsia"/>
        </w:rPr>
        <w:t>、转托管业务</w:t>
      </w:r>
      <w:r>
        <w:rPr>
          <w:rFonts w:hint="eastAsia"/>
        </w:rPr>
        <w:t xml:space="preserve"> </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2"/>
        <w:gridCol w:w="3339"/>
        <w:gridCol w:w="2340"/>
        <w:gridCol w:w="250"/>
        <w:gridCol w:w="250"/>
        <w:gridCol w:w="250"/>
        <w:gridCol w:w="251"/>
        <w:gridCol w:w="251"/>
        <w:gridCol w:w="251"/>
        <w:gridCol w:w="251"/>
        <w:gridCol w:w="251"/>
        <w:gridCol w:w="251"/>
        <w:gridCol w:w="251"/>
        <w:gridCol w:w="251"/>
        <w:gridCol w:w="251"/>
      </w:tblGrid>
      <w:tr w:rsidR="00DA689C">
        <w:trPr>
          <w:cantSplit/>
          <w:jc w:val="center"/>
        </w:trPr>
        <w:tc>
          <w:tcPr>
            <w:tcW w:w="1727" w:type="dxa"/>
            <w:vAlign w:val="center"/>
          </w:tcPr>
          <w:p w:rsidR="00DA689C" w:rsidRDefault="000D4F3C">
            <w:pPr>
              <w:spacing w:line="240" w:lineRule="atLeast"/>
              <w:jc w:val="center"/>
              <w:rPr>
                <w:sz w:val="18"/>
              </w:rPr>
            </w:pPr>
            <w:r>
              <w:rPr>
                <w:rFonts w:hint="eastAsia"/>
                <w:sz w:val="18"/>
              </w:rPr>
              <w:t>基金名称</w:t>
            </w:r>
          </w:p>
        </w:tc>
        <w:tc>
          <w:tcPr>
            <w:tcW w:w="3199" w:type="dxa"/>
            <w:vAlign w:val="center"/>
          </w:tcPr>
          <w:p w:rsidR="00DA689C" w:rsidRDefault="00DA689C">
            <w:pPr>
              <w:spacing w:line="240" w:lineRule="atLeast"/>
              <w:jc w:val="center"/>
              <w:rPr>
                <w:sz w:val="18"/>
              </w:rPr>
            </w:pPr>
          </w:p>
        </w:tc>
        <w:tc>
          <w:tcPr>
            <w:tcW w:w="2242" w:type="dxa"/>
            <w:vAlign w:val="center"/>
          </w:tcPr>
          <w:p w:rsidR="00DA689C" w:rsidRDefault="000D4F3C">
            <w:pPr>
              <w:spacing w:line="240" w:lineRule="atLeast"/>
              <w:jc w:val="center"/>
              <w:rPr>
                <w:sz w:val="18"/>
              </w:rPr>
            </w:pPr>
            <w:r>
              <w:rPr>
                <w:rFonts w:hint="eastAsia"/>
                <w:sz w:val="18"/>
              </w:rPr>
              <w:t>基金代码</w:t>
            </w:r>
          </w:p>
        </w:tc>
        <w:tc>
          <w:tcPr>
            <w:tcW w:w="2880" w:type="dxa"/>
            <w:gridSpan w:val="12"/>
            <w:vAlign w:val="center"/>
          </w:tcPr>
          <w:p w:rsidR="00DA689C" w:rsidRDefault="00DA689C">
            <w:pPr>
              <w:spacing w:line="240" w:lineRule="atLeast"/>
              <w:rPr>
                <w:sz w:val="18"/>
              </w:rPr>
            </w:pPr>
          </w:p>
        </w:tc>
      </w:tr>
      <w:tr w:rsidR="00DA689C">
        <w:trPr>
          <w:cantSplit/>
          <w:jc w:val="center"/>
        </w:trPr>
        <w:tc>
          <w:tcPr>
            <w:tcW w:w="1727" w:type="dxa"/>
            <w:vAlign w:val="center"/>
          </w:tcPr>
          <w:p w:rsidR="00DA689C" w:rsidRDefault="000D4F3C">
            <w:pPr>
              <w:spacing w:line="240" w:lineRule="atLeast"/>
              <w:jc w:val="center"/>
              <w:rPr>
                <w:sz w:val="18"/>
              </w:rPr>
            </w:pPr>
            <w:r>
              <w:rPr>
                <w:rFonts w:hint="eastAsia"/>
                <w:sz w:val="18"/>
              </w:rPr>
              <w:t>转出机构名称</w:t>
            </w:r>
          </w:p>
        </w:tc>
        <w:tc>
          <w:tcPr>
            <w:tcW w:w="3199" w:type="dxa"/>
            <w:vAlign w:val="center"/>
          </w:tcPr>
          <w:p w:rsidR="00DA689C" w:rsidRDefault="00DA689C">
            <w:pPr>
              <w:spacing w:line="240" w:lineRule="atLeast"/>
              <w:jc w:val="center"/>
              <w:rPr>
                <w:sz w:val="18"/>
              </w:rPr>
            </w:pPr>
          </w:p>
        </w:tc>
        <w:tc>
          <w:tcPr>
            <w:tcW w:w="2242" w:type="dxa"/>
            <w:vAlign w:val="center"/>
          </w:tcPr>
          <w:p w:rsidR="00DA689C" w:rsidRDefault="000D4F3C">
            <w:pPr>
              <w:spacing w:line="240" w:lineRule="atLeast"/>
              <w:jc w:val="center"/>
              <w:rPr>
                <w:sz w:val="18"/>
              </w:rPr>
            </w:pPr>
            <w:r>
              <w:rPr>
                <w:rFonts w:hint="eastAsia"/>
                <w:sz w:val="18"/>
              </w:rPr>
              <w:t>转入机构名称</w:t>
            </w:r>
          </w:p>
        </w:tc>
        <w:tc>
          <w:tcPr>
            <w:tcW w:w="2880" w:type="dxa"/>
            <w:gridSpan w:val="12"/>
            <w:vAlign w:val="center"/>
          </w:tcPr>
          <w:p w:rsidR="00DA689C" w:rsidRDefault="00DA689C">
            <w:pPr>
              <w:spacing w:line="240" w:lineRule="atLeast"/>
              <w:rPr>
                <w:sz w:val="18"/>
              </w:rPr>
            </w:pPr>
          </w:p>
        </w:tc>
      </w:tr>
      <w:tr w:rsidR="00DA689C">
        <w:trPr>
          <w:cantSplit/>
          <w:jc w:val="center"/>
        </w:trPr>
        <w:tc>
          <w:tcPr>
            <w:tcW w:w="1727" w:type="dxa"/>
            <w:vAlign w:val="center"/>
          </w:tcPr>
          <w:p w:rsidR="00DA689C" w:rsidRDefault="000D4F3C">
            <w:pPr>
              <w:spacing w:line="240" w:lineRule="atLeast"/>
              <w:jc w:val="center"/>
              <w:rPr>
                <w:sz w:val="18"/>
              </w:rPr>
            </w:pPr>
            <w:r>
              <w:rPr>
                <w:rFonts w:hint="eastAsia"/>
                <w:sz w:val="18"/>
              </w:rPr>
              <w:t>转出机构代码</w:t>
            </w:r>
          </w:p>
        </w:tc>
        <w:tc>
          <w:tcPr>
            <w:tcW w:w="3199" w:type="dxa"/>
            <w:vAlign w:val="center"/>
          </w:tcPr>
          <w:p w:rsidR="00DA689C" w:rsidRDefault="00DA689C">
            <w:pPr>
              <w:spacing w:line="240" w:lineRule="atLeast"/>
              <w:jc w:val="center"/>
              <w:rPr>
                <w:sz w:val="18"/>
              </w:rPr>
            </w:pPr>
          </w:p>
        </w:tc>
        <w:tc>
          <w:tcPr>
            <w:tcW w:w="2242" w:type="dxa"/>
            <w:vAlign w:val="center"/>
          </w:tcPr>
          <w:p w:rsidR="00DA689C" w:rsidRDefault="000D4F3C">
            <w:pPr>
              <w:spacing w:line="240" w:lineRule="atLeast"/>
              <w:jc w:val="center"/>
              <w:rPr>
                <w:sz w:val="18"/>
              </w:rPr>
            </w:pPr>
            <w:r>
              <w:rPr>
                <w:rFonts w:hint="eastAsia"/>
                <w:sz w:val="18"/>
              </w:rPr>
              <w:t>转入机构代码</w:t>
            </w:r>
          </w:p>
        </w:tc>
        <w:tc>
          <w:tcPr>
            <w:tcW w:w="2880" w:type="dxa"/>
            <w:gridSpan w:val="12"/>
            <w:vAlign w:val="center"/>
          </w:tcPr>
          <w:p w:rsidR="00DA689C" w:rsidRDefault="00DA689C">
            <w:pPr>
              <w:spacing w:line="240" w:lineRule="atLeast"/>
              <w:rPr>
                <w:sz w:val="18"/>
              </w:rPr>
            </w:pPr>
          </w:p>
        </w:tc>
      </w:tr>
      <w:tr w:rsidR="00DA689C">
        <w:trPr>
          <w:cantSplit/>
          <w:trHeight w:val="241"/>
          <w:jc w:val="center"/>
        </w:trPr>
        <w:tc>
          <w:tcPr>
            <w:tcW w:w="1727" w:type="dxa"/>
            <w:vMerge w:val="restart"/>
            <w:vAlign w:val="center"/>
          </w:tcPr>
          <w:p w:rsidR="00DA689C" w:rsidRDefault="000D4F3C">
            <w:pPr>
              <w:spacing w:line="240" w:lineRule="atLeast"/>
              <w:jc w:val="center"/>
              <w:rPr>
                <w:sz w:val="18"/>
              </w:rPr>
            </w:pPr>
            <w:r>
              <w:rPr>
                <w:rFonts w:hint="eastAsia"/>
                <w:sz w:val="18"/>
              </w:rPr>
              <w:t>转托管份额</w:t>
            </w:r>
          </w:p>
          <w:p w:rsidR="00DA689C" w:rsidRDefault="000D4F3C">
            <w:pPr>
              <w:spacing w:line="240" w:lineRule="atLeast"/>
              <w:jc w:val="center"/>
              <w:rPr>
                <w:sz w:val="18"/>
              </w:rPr>
            </w:pPr>
            <w:r>
              <w:rPr>
                <w:rFonts w:hint="eastAsia"/>
                <w:sz w:val="18"/>
              </w:rPr>
              <w:t>（大小写）</w:t>
            </w:r>
          </w:p>
        </w:tc>
        <w:tc>
          <w:tcPr>
            <w:tcW w:w="5441" w:type="dxa"/>
            <w:gridSpan w:val="2"/>
            <w:vMerge w:val="restart"/>
            <w:vAlign w:val="center"/>
          </w:tcPr>
          <w:p w:rsidR="00DA689C" w:rsidRDefault="000D4F3C">
            <w:pPr>
              <w:spacing w:line="240" w:lineRule="atLeast"/>
              <w:ind w:leftChars="-52" w:left="-24" w:hangingChars="47" w:hanging="85"/>
              <w:jc w:val="center"/>
              <w:rPr>
                <w:sz w:val="18"/>
              </w:rPr>
            </w:pPr>
            <w:r>
              <w:rPr>
                <w:rFonts w:hint="eastAsia"/>
                <w:sz w:val="18"/>
              </w:rPr>
              <w:t xml:space="preserve"> </w:t>
            </w:r>
          </w:p>
        </w:tc>
        <w:tc>
          <w:tcPr>
            <w:tcW w:w="240" w:type="dxa"/>
            <w:tcBorders>
              <w:right w:val="single" w:sz="12" w:space="0" w:color="auto"/>
            </w:tcBorders>
            <w:tcMar>
              <w:left w:w="0" w:type="dxa"/>
              <w:right w:w="0" w:type="dxa"/>
            </w:tcMar>
            <w:vAlign w:val="center"/>
          </w:tcPr>
          <w:p w:rsidR="00DA689C" w:rsidRDefault="000D4F3C">
            <w:pPr>
              <w:spacing w:line="240" w:lineRule="atLeast"/>
              <w:jc w:val="left"/>
              <w:rPr>
                <w:sz w:val="18"/>
              </w:rPr>
            </w:pPr>
            <w:r>
              <w:rPr>
                <w:rFonts w:hint="eastAsia"/>
                <w:sz w:val="18"/>
              </w:rPr>
              <w:t>拾</w:t>
            </w:r>
          </w:p>
        </w:tc>
        <w:tc>
          <w:tcPr>
            <w:tcW w:w="240" w:type="dxa"/>
            <w:tcBorders>
              <w:left w:val="single" w:sz="12" w:space="0" w:color="auto"/>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亿</w:t>
            </w:r>
          </w:p>
        </w:tc>
        <w:tc>
          <w:tcPr>
            <w:tcW w:w="240" w:type="dxa"/>
            <w:tcBorders>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仟</w:t>
            </w:r>
          </w:p>
        </w:tc>
        <w:tc>
          <w:tcPr>
            <w:tcW w:w="240" w:type="dxa"/>
            <w:tcBorders>
              <w:right w:val="single" w:sz="12" w:space="0" w:color="auto"/>
            </w:tcBorders>
            <w:tcMar>
              <w:left w:w="0" w:type="dxa"/>
              <w:right w:w="0" w:type="dxa"/>
            </w:tcMar>
            <w:vAlign w:val="center"/>
          </w:tcPr>
          <w:p w:rsidR="00DA689C" w:rsidRDefault="000D4F3C">
            <w:pPr>
              <w:spacing w:line="240" w:lineRule="atLeast"/>
              <w:jc w:val="left"/>
              <w:rPr>
                <w:sz w:val="18"/>
              </w:rPr>
            </w:pPr>
            <w:r>
              <w:rPr>
                <w:rFonts w:hint="eastAsia"/>
                <w:sz w:val="18"/>
              </w:rPr>
              <w:t>佰</w:t>
            </w:r>
          </w:p>
        </w:tc>
        <w:tc>
          <w:tcPr>
            <w:tcW w:w="240" w:type="dxa"/>
            <w:tcBorders>
              <w:left w:val="single" w:sz="12" w:space="0" w:color="auto"/>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拾</w:t>
            </w:r>
          </w:p>
        </w:tc>
        <w:tc>
          <w:tcPr>
            <w:tcW w:w="240" w:type="dxa"/>
            <w:tcBorders>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万</w:t>
            </w:r>
          </w:p>
        </w:tc>
        <w:tc>
          <w:tcPr>
            <w:tcW w:w="240" w:type="dxa"/>
            <w:tcBorders>
              <w:right w:val="single" w:sz="12" w:space="0" w:color="auto"/>
            </w:tcBorders>
            <w:tcMar>
              <w:left w:w="0" w:type="dxa"/>
              <w:right w:w="0" w:type="dxa"/>
            </w:tcMar>
            <w:vAlign w:val="center"/>
          </w:tcPr>
          <w:p w:rsidR="00DA689C" w:rsidRDefault="000D4F3C">
            <w:pPr>
              <w:spacing w:line="240" w:lineRule="atLeast"/>
              <w:jc w:val="left"/>
              <w:rPr>
                <w:sz w:val="18"/>
              </w:rPr>
            </w:pPr>
            <w:r>
              <w:rPr>
                <w:rFonts w:hint="eastAsia"/>
                <w:sz w:val="18"/>
              </w:rPr>
              <w:t>仟</w:t>
            </w:r>
          </w:p>
        </w:tc>
        <w:tc>
          <w:tcPr>
            <w:tcW w:w="240" w:type="dxa"/>
            <w:tcBorders>
              <w:left w:val="single" w:sz="12" w:space="0" w:color="auto"/>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佰</w:t>
            </w:r>
          </w:p>
        </w:tc>
        <w:tc>
          <w:tcPr>
            <w:tcW w:w="240" w:type="dxa"/>
            <w:tcBorders>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拾</w:t>
            </w:r>
          </w:p>
        </w:tc>
        <w:tc>
          <w:tcPr>
            <w:tcW w:w="240" w:type="dxa"/>
            <w:tcBorders>
              <w:right w:val="single" w:sz="12" w:space="0" w:color="auto"/>
            </w:tcBorders>
            <w:tcMar>
              <w:left w:w="0" w:type="dxa"/>
              <w:right w:w="0" w:type="dxa"/>
            </w:tcMar>
            <w:vAlign w:val="center"/>
          </w:tcPr>
          <w:p w:rsidR="00DA689C" w:rsidRDefault="000D4F3C">
            <w:pPr>
              <w:spacing w:line="240" w:lineRule="atLeast"/>
              <w:jc w:val="left"/>
              <w:rPr>
                <w:sz w:val="18"/>
              </w:rPr>
            </w:pPr>
            <w:r>
              <w:rPr>
                <w:rFonts w:hint="eastAsia"/>
                <w:sz w:val="18"/>
              </w:rPr>
              <w:t>个</w:t>
            </w:r>
          </w:p>
        </w:tc>
        <w:tc>
          <w:tcPr>
            <w:tcW w:w="480" w:type="dxa"/>
            <w:gridSpan w:val="2"/>
            <w:tcBorders>
              <w:left w:val="single" w:sz="12" w:space="0" w:color="auto"/>
              <w:right w:val="single" w:sz="4" w:space="0" w:color="auto"/>
            </w:tcBorders>
            <w:tcMar>
              <w:left w:w="0" w:type="dxa"/>
              <w:right w:w="0" w:type="dxa"/>
            </w:tcMar>
            <w:vAlign w:val="center"/>
          </w:tcPr>
          <w:p w:rsidR="00DA689C" w:rsidRDefault="000D4F3C">
            <w:pPr>
              <w:spacing w:line="240" w:lineRule="atLeast"/>
              <w:jc w:val="center"/>
              <w:rPr>
                <w:sz w:val="18"/>
              </w:rPr>
            </w:pPr>
            <w:r>
              <w:rPr>
                <w:rFonts w:hint="eastAsia"/>
                <w:sz w:val="18"/>
              </w:rPr>
              <w:t>份</w:t>
            </w:r>
          </w:p>
        </w:tc>
      </w:tr>
      <w:tr w:rsidR="00DA689C">
        <w:trPr>
          <w:cantSplit/>
          <w:trHeight w:val="324"/>
          <w:jc w:val="center"/>
        </w:trPr>
        <w:tc>
          <w:tcPr>
            <w:tcW w:w="1727" w:type="dxa"/>
            <w:vMerge/>
            <w:tcBorders>
              <w:bottom w:val="single" w:sz="4" w:space="0" w:color="auto"/>
            </w:tcBorders>
            <w:vAlign w:val="center"/>
          </w:tcPr>
          <w:p w:rsidR="00DA689C" w:rsidRDefault="00DA689C">
            <w:pPr>
              <w:spacing w:line="240" w:lineRule="atLeast"/>
              <w:jc w:val="center"/>
              <w:rPr>
                <w:sz w:val="18"/>
              </w:rPr>
            </w:pPr>
          </w:p>
        </w:tc>
        <w:tc>
          <w:tcPr>
            <w:tcW w:w="5441" w:type="dxa"/>
            <w:gridSpan w:val="2"/>
            <w:vMerge/>
            <w:tcBorders>
              <w:bottom w:val="single" w:sz="4" w:space="0" w:color="auto"/>
            </w:tcBorders>
            <w:vAlign w:val="center"/>
          </w:tcPr>
          <w:p w:rsidR="00DA689C" w:rsidRDefault="00DA689C">
            <w:pPr>
              <w:spacing w:line="240" w:lineRule="atLeast"/>
              <w:ind w:leftChars="-52" w:left="-24" w:hangingChars="47" w:hanging="85"/>
              <w:jc w:val="center"/>
              <w:rPr>
                <w:sz w:val="18"/>
              </w:rPr>
            </w:pPr>
          </w:p>
        </w:tc>
        <w:tc>
          <w:tcPr>
            <w:tcW w:w="240" w:type="dxa"/>
            <w:tcBorders>
              <w:bottom w:val="single" w:sz="4" w:space="0" w:color="auto"/>
              <w:right w:val="single" w:sz="12" w:space="0" w:color="auto"/>
            </w:tcBorders>
            <w:tcMar>
              <w:left w:w="0" w:type="dxa"/>
              <w:right w:w="0" w:type="dxa"/>
            </w:tcMar>
            <w:vAlign w:val="center"/>
          </w:tcPr>
          <w:p w:rsidR="00DA689C" w:rsidRDefault="00DA689C">
            <w:pPr>
              <w:spacing w:line="240" w:lineRule="atLeast"/>
              <w:jc w:val="left"/>
              <w:rPr>
                <w:sz w:val="18"/>
              </w:rPr>
            </w:pPr>
          </w:p>
        </w:tc>
        <w:tc>
          <w:tcPr>
            <w:tcW w:w="240" w:type="dxa"/>
            <w:tcBorders>
              <w:left w:val="single" w:sz="12" w:space="0" w:color="auto"/>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12" w:space="0" w:color="auto"/>
            </w:tcBorders>
            <w:tcMar>
              <w:left w:w="0" w:type="dxa"/>
              <w:right w:w="0" w:type="dxa"/>
            </w:tcMar>
            <w:vAlign w:val="center"/>
          </w:tcPr>
          <w:p w:rsidR="00DA689C" w:rsidRDefault="00DA689C">
            <w:pPr>
              <w:spacing w:line="240" w:lineRule="atLeast"/>
              <w:jc w:val="left"/>
              <w:rPr>
                <w:sz w:val="18"/>
              </w:rPr>
            </w:pPr>
          </w:p>
        </w:tc>
        <w:tc>
          <w:tcPr>
            <w:tcW w:w="240" w:type="dxa"/>
            <w:tcBorders>
              <w:left w:val="single" w:sz="12" w:space="0" w:color="auto"/>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12" w:space="0" w:color="auto"/>
            </w:tcBorders>
            <w:tcMar>
              <w:left w:w="0" w:type="dxa"/>
              <w:right w:w="0" w:type="dxa"/>
            </w:tcMar>
            <w:vAlign w:val="center"/>
          </w:tcPr>
          <w:p w:rsidR="00DA689C" w:rsidRDefault="00DA689C">
            <w:pPr>
              <w:spacing w:line="240" w:lineRule="atLeast"/>
              <w:jc w:val="left"/>
              <w:rPr>
                <w:sz w:val="18"/>
              </w:rPr>
            </w:pPr>
          </w:p>
        </w:tc>
        <w:tc>
          <w:tcPr>
            <w:tcW w:w="240" w:type="dxa"/>
            <w:tcBorders>
              <w:left w:val="single" w:sz="12" w:space="0" w:color="auto"/>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12" w:space="0" w:color="auto"/>
            </w:tcBorders>
            <w:tcMar>
              <w:left w:w="0" w:type="dxa"/>
              <w:right w:w="0" w:type="dxa"/>
            </w:tcMar>
            <w:vAlign w:val="center"/>
          </w:tcPr>
          <w:p w:rsidR="00DA689C" w:rsidRDefault="00DA689C">
            <w:pPr>
              <w:spacing w:line="240" w:lineRule="atLeast"/>
              <w:jc w:val="left"/>
              <w:rPr>
                <w:sz w:val="18"/>
              </w:rPr>
            </w:pPr>
          </w:p>
        </w:tc>
        <w:tc>
          <w:tcPr>
            <w:tcW w:w="240" w:type="dxa"/>
            <w:tcBorders>
              <w:left w:val="single" w:sz="12" w:space="0" w:color="auto"/>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r>
    </w:tbl>
    <w:p w:rsidR="00DA689C" w:rsidRDefault="000D4F3C">
      <w:pPr>
        <w:pStyle w:val="a3"/>
        <w:spacing w:line="240" w:lineRule="atLeast"/>
        <w:ind w:leftChars="-342" w:left="-718"/>
      </w:pPr>
      <w:r>
        <w:rPr>
          <w:rFonts w:hint="eastAsia"/>
        </w:rPr>
        <w:t>4</w:t>
      </w:r>
      <w:r>
        <w:rPr>
          <w:rFonts w:hint="eastAsia"/>
        </w:rPr>
        <w:t>、非交易过户业务</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2"/>
        <w:gridCol w:w="3339"/>
        <w:gridCol w:w="2340"/>
        <w:gridCol w:w="250"/>
        <w:gridCol w:w="250"/>
        <w:gridCol w:w="250"/>
        <w:gridCol w:w="251"/>
        <w:gridCol w:w="251"/>
        <w:gridCol w:w="251"/>
        <w:gridCol w:w="251"/>
        <w:gridCol w:w="251"/>
        <w:gridCol w:w="251"/>
        <w:gridCol w:w="251"/>
        <w:gridCol w:w="251"/>
        <w:gridCol w:w="251"/>
      </w:tblGrid>
      <w:tr w:rsidR="00DA689C">
        <w:trPr>
          <w:cantSplit/>
          <w:jc w:val="center"/>
        </w:trPr>
        <w:tc>
          <w:tcPr>
            <w:tcW w:w="1727" w:type="dxa"/>
            <w:vAlign w:val="center"/>
          </w:tcPr>
          <w:p w:rsidR="00DA689C" w:rsidRDefault="000D4F3C">
            <w:pPr>
              <w:spacing w:line="240" w:lineRule="atLeast"/>
              <w:jc w:val="center"/>
              <w:rPr>
                <w:sz w:val="18"/>
              </w:rPr>
            </w:pPr>
            <w:r>
              <w:rPr>
                <w:rFonts w:hint="eastAsia"/>
                <w:sz w:val="18"/>
              </w:rPr>
              <w:t>基金名称</w:t>
            </w:r>
          </w:p>
        </w:tc>
        <w:tc>
          <w:tcPr>
            <w:tcW w:w="3199" w:type="dxa"/>
            <w:vAlign w:val="center"/>
          </w:tcPr>
          <w:p w:rsidR="00DA689C" w:rsidRDefault="00DA689C">
            <w:pPr>
              <w:spacing w:line="240" w:lineRule="atLeast"/>
              <w:jc w:val="center"/>
              <w:rPr>
                <w:sz w:val="18"/>
              </w:rPr>
            </w:pPr>
          </w:p>
        </w:tc>
        <w:tc>
          <w:tcPr>
            <w:tcW w:w="2242" w:type="dxa"/>
            <w:vAlign w:val="center"/>
          </w:tcPr>
          <w:p w:rsidR="00DA689C" w:rsidRDefault="000D4F3C">
            <w:pPr>
              <w:spacing w:line="240" w:lineRule="atLeast"/>
              <w:jc w:val="center"/>
              <w:rPr>
                <w:sz w:val="18"/>
              </w:rPr>
            </w:pPr>
            <w:r>
              <w:rPr>
                <w:rFonts w:hint="eastAsia"/>
                <w:sz w:val="18"/>
              </w:rPr>
              <w:t>基金代码</w:t>
            </w:r>
          </w:p>
        </w:tc>
        <w:tc>
          <w:tcPr>
            <w:tcW w:w="2880" w:type="dxa"/>
            <w:gridSpan w:val="12"/>
            <w:vAlign w:val="center"/>
          </w:tcPr>
          <w:p w:rsidR="00DA689C" w:rsidRDefault="00DA689C">
            <w:pPr>
              <w:spacing w:line="240" w:lineRule="atLeast"/>
              <w:rPr>
                <w:sz w:val="18"/>
              </w:rPr>
            </w:pPr>
          </w:p>
        </w:tc>
      </w:tr>
      <w:tr w:rsidR="00DA689C">
        <w:trPr>
          <w:cantSplit/>
          <w:jc w:val="center"/>
        </w:trPr>
        <w:tc>
          <w:tcPr>
            <w:tcW w:w="1727" w:type="dxa"/>
            <w:vAlign w:val="center"/>
          </w:tcPr>
          <w:p w:rsidR="00DA689C" w:rsidRDefault="000D4F3C">
            <w:pPr>
              <w:spacing w:line="240" w:lineRule="atLeast"/>
              <w:jc w:val="center"/>
              <w:rPr>
                <w:sz w:val="18"/>
              </w:rPr>
            </w:pPr>
            <w:r>
              <w:rPr>
                <w:rFonts w:hint="eastAsia"/>
                <w:sz w:val="18"/>
              </w:rPr>
              <w:t>过户原因</w:t>
            </w:r>
          </w:p>
        </w:tc>
        <w:tc>
          <w:tcPr>
            <w:tcW w:w="8321" w:type="dxa"/>
            <w:gridSpan w:val="14"/>
            <w:vAlign w:val="center"/>
          </w:tcPr>
          <w:p w:rsidR="00DA689C" w:rsidRDefault="000D4F3C">
            <w:pPr>
              <w:spacing w:line="240" w:lineRule="atLeast"/>
              <w:rPr>
                <w:sz w:val="18"/>
              </w:rPr>
            </w:pPr>
            <w:r>
              <w:rPr>
                <w:rFonts w:ascii="宋体" w:hAnsi="宋体" w:hint="eastAsia"/>
                <w:kern w:val="0"/>
                <w:sz w:val="18"/>
              </w:rPr>
              <w:t>○</w:t>
            </w:r>
            <w:r>
              <w:rPr>
                <w:rFonts w:ascii="宋体" w:hAnsi="宋体" w:hint="eastAsia"/>
                <w:kern w:val="0"/>
                <w:sz w:val="18"/>
              </w:rPr>
              <w:t xml:space="preserve"> </w:t>
            </w:r>
            <w:r>
              <w:rPr>
                <w:rFonts w:ascii="宋体" w:hAnsi="宋体" w:hint="eastAsia"/>
                <w:kern w:val="0"/>
                <w:sz w:val="18"/>
              </w:rPr>
              <w:t>继承</w:t>
            </w:r>
            <w:r>
              <w:rPr>
                <w:rFonts w:ascii="宋体" w:hAnsi="宋体" w:hint="eastAsia"/>
                <w:kern w:val="0"/>
                <w:sz w:val="18"/>
              </w:rPr>
              <w:t xml:space="preserve">                </w:t>
            </w:r>
            <w:r>
              <w:rPr>
                <w:rFonts w:ascii="宋体" w:hAnsi="宋体" w:hint="eastAsia"/>
                <w:kern w:val="0"/>
                <w:sz w:val="18"/>
              </w:rPr>
              <w:t>○</w:t>
            </w:r>
            <w:r>
              <w:rPr>
                <w:rFonts w:ascii="宋体" w:hAnsi="宋体" w:hint="eastAsia"/>
                <w:kern w:val="0"/>
                <w:sz w:val="18"/>
              </w:rPr>
              <w:t xml:space="preserve"> </w:t>
            </w:r>
            <w:r>
              <w:rPr>
                <w:rFonts w:ascii="宋体" w:hAnsi="宋体" w:hint="eastAsia"/>
                <w:kern w:val="0"/>
                <w:sz w:val="18"/>
              </w:rPr>
              <w:t>捐赠</w:t>
            </w:r>
            <w:r>
              <w:rPr>
                <w:rFonts w:ascii="宋体" w:hAnsi="宋体" w:hint="eastAsia"/>
                <w:kern w:val="0"/>
                <w:sz w:val="18"/>
              </w:rPr>
              <w:t xml:space="preserve">              </w:t>
            </w:r>
            <w:r>
              <w:rPr>
                <w:rFonts w:ascii="宋体" w:hAnsi="宋体" w:hint="eastAsia"/>
                <w:kern w:val="0"/>
                <w:sz w:val="18"/>
              </w:rPr>
              <w:t>○</w:t>
            </w:r>
            <w:r>
              <w:rPr>
                <w:rFonts w:ascii="宋体" w:hAnsi="宋体" w:hint="eastAsia"/>
                <w:kern w:val="0"/>
                <w:sz w:val="18"/>
              </w:rPr>
              <w:t xml:space="preserve"> </w:t>
            </w:r>
            <w:r>
              <w:rPr>
                <w:rFonts w:ascii="宋体" w:hAnsi="宋体" w:hint="eastAsia"/>
                <w:kern w:val="0"/>
                <w:sz w:val="18"/>
              </w:rPr>
              <w:t>司法强制执行</w:t>
            </w:r>
            <w:r>
              <w:rPr>
                <w:rFonts w:ascii="宋体" w:hAnsi="宋体" w:hint="eastAsia"/>
                <w:kern w:val="0"/>
                <w:sz w:val="18"/>
              </w:rPr>
              <w:t xml:space="preserve">           </w:t>
            </w:r>
            <w:r>
              <w:rPr>
                <w:rFonts w:ascii="宋体" w:hAnsi="宋体" w:hint="eastAsia"/>
                <w:kern w:val="0"/>
                <w:sz w:val="18"/>
              </w:rPr>
              <w:t>○其他</w:t>
            </w:r>
          </w:p>
        </w:tc>
      </w:tr>
      <w:tr w:rsidR="00DA689C">
        <w:trPr>
          <w:cantSplit/>
          <w:trHeight w:val="241"/>
          <w:jc w:val="center"/>
        </w:trPr>
        <w:tc>
          <w:tcPr>
            <w:tcW w:w="1727" w:type="dxa"/>
            <w:vMerge w:val="restart"/>
            <w:vAlign w:val="center"/>
          </w:tcPr>
          <w:p w:rsidR="00DA689C" w:rsidRDefault="000D4F3C">
            <w:pPr>
              <w:spacing w:line="240" w:lineRule="atLeast"/>
              <w:jc w:val="center"/>
              <w:rPr>
                <w:sz w:val="18"/>
              </w:rPr>
            </w:pPr>
            <w:r>
              <w:rPr>
                <w:rFonts w:hint="eastAsia"/>
                <w:sz w:val="18"/>
              </w:rPr>
              <w:t>过户份额</w:t>
            </w:r>
          </w:p>
          <w:p w:rsidR="00DA689C" w:rsidRDefault="000D4F3C">
            <w:pPr>
              <w:spacing w:line="240" w:lineRule="atLeast"/>
              <w:jc w:val="center"/>
              <w:rPr>
                <w:sz w:val="18"/>
              </w:rPr>
            </w:pPr>
            <w:r>
              <w:rPr>
                <w:rFonts w:hint="eastAsia"/>
                <w:sz w:val="18"/>
              </w:rPr>
              <w:t>（大小写）</w:t>
            </w:r>
          </w:p>
        </w:tc>
        <w:tc>
          <w:tcPr>
            <w:tcW w:w="5441" w:type="dxa"/>
            <w:gridSpan w:val="2"/>
            <w:vMerge w:val="restart"/>
            <w:vAlign w:val="center"/>
          </w:tcPr>
          <w:p w:rsidR="00DA689C" w:rsidRDefault="000D4F3C">
            <w:pPr>
              <w:spacing w:line="240" w:lineRule="atLeast"/>
              <w:ind w:leftChars="-52" w:left="-24" w:hangingChars="47" w:hanging="85"/>
              <w:jc w:val="center"/>
              <w:rPr>
                <w:sz w:val="18"/>
              </w:rPr>
            </w:pPr>
            <w:r>
              <w:rPr>
                <w:rFonts w:hint="eastAsia"/>
                <w:sz w:val="18"/>
              </w:rPr>
              <w:t xml:space="preserve"> </w:t>
            </w:r>
          </w:p>
        </w:tc>
        <w:tc>
          <w:tcPr>
            <w:tcW w:w="240" w:type="dxa"/>
            <w:tcBorders>
              <w:right w:val="single" w:sz="12" w:space="0" w:color="auto"/>
            </w:tcBorders>
            <w:tcMar>
              <w:left w:w="0" w:type="dxa"/>
              <w:right w:w="0" w:type="dxa"/>
            </w:tcMar>
            <w:vAlign w:val="center"/>
          </w:tcPr>
          <w:p w:rsidR="00DA689C" w:rsidRDefault="000D4F3C">
            <w:pPr>
              <w:spacing w:line="240" w:lineRule="atLeast"/>
              <w:jc w:val="left"/>
              <w:rPr>
                <w:sz w:val="18"/>
              </w:rPr>
            </w:pPr>
            <w:r>
              <w:rPr>
                <w:rFonts w:hint="eastAsia"/>
                <w:sz w:val="18"/>
              </w:rPr>
              <w:t>拾</w:t>
            </w:r>
          </w:p>
        </w:tc>
        <w:tc>
          <w:tcPr>
            <w:tcW w:w="240" w:type="dxa"/>
            <w:tcBorders>
              <w:left w:val="single" w:sz="12" w:space="0" w:color="auto"/>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亿</w:t>
            </w:r>
          </w:p>
        </w:tc>
        <w:tc>
          <w:tcPr>
            <w:tcW w:w="240" w:type="dxa"/>
            <w:tcBorders>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仟</w:t>
            </w:r>
          </w:p>
        </w:tc>
        <w:tc>
          <w:tcPr>
            <w:tcW w:w="240" w:type="dxa"/>
            <w:tcBorders>
              <w:right w:val="single" w:sz="12" w:space="0" w:color="auto"/>
            </w:tcBorders>
            <w:tcMar>
              <w:left w:w="0" w:type="dxa"/>
              <w:right w:w="0" w:type="dxa"/>
            </w:tcMar>
            <w:vAlign w:val="center"/>
          </w:tcPr>
          <w:p w:rsidR="00DA689C" w:rsidRDefault="000D4F3C">
            <w:pPr>
              <w:spacing w:line="240" w:lineRule="atLeast"/>
              <w:jc w:val="left"/>
              <w:rPr>
                <w:sz w:val="18"/>
              </w:rPr>
            </w:pPr>
            <w:r>
              <w:rPr>
                <w:rFonts w:hint="eastAsia"/>
                <w:sz w:val="18"/>
              </w:rPr>
              <w:t>佰</w:t>
            </w:r>
          </w:p>
        </w:tc>
        <w:tc>
          <w:tcPr>
            <w:tcW w:w="240" w:type="dxa"/>
            <w:tcBorders>
              <w:left w:val="single" w:sz="12" w:space="0" w:color="auto"/>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拾</w:t>
            </w:r>
          </w:p>
        </w:tc>
        <w:tc>
          <w:tcPr>
            <w:tcW w:w="240" w:type="dxa"/>
            <w:tcBorders>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万</w:t>
            </w:r>
          </w:p>
        </w:tc>
        <w:tc>
          <w:tcPr>
            <w:tcW w:w="240" w:type="dxa"/>
            <w:tcBorders>
              <w:right w:val="single" w:sz="12" w:space="0" w:color="auto"/>
            </w:tcBorders>
            <w:tcMar>
              <w:left w:w="0" w:type="dxa"/>
              <w:right w:w="0" w:type="dxa"/>
            </w:tcMar>
            <w:vAlign w:val="center"/>
          </w:tcPr>
          <w:p w:rsidR="00DA689C" w:rsidRDefault="000D4F3C">
            <w:pPr>
              <w:spacing w:line="240" w:lineRule="atLeast"/>
              <w:jc w:val="left"/>
              <w:rPr>
                <w:sz w:val="18"/>
              </w:rPr>
            </w:pPr>
            <w:r>
              <w:rPr>
                <w:rFonts w:hint="eastAsia"/>
                <w:sz w:val="18"/>
              </w:rPr>
              <w:t>仟</w:t>
            </w:r>
          </w:p>
        </w:tc>
        <w:tc>
          <w:tcPr>
            <w:tcW w:w="240" w:type="dxa"/>
            <w:tcBorders>
              <w:left w:val="single" w:sz="12" w:space="0" w:color="auto"/>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佰</w:t>
            </w:r>
          </w:p>
        </w:tc>
        <w:tc>
          <w:tcPr>
            <w:tcW w:w="240" w:type="dxa"/>
            <w:tcBorders>
              <w:right w:val="single" w:sz="4" w:space="0" w:color="auto"/>
            </w:tcBorders>
            <w:tcMar>
              <w:left w:w="0" w:type="dxa"/>
              <w:right w:w="0" w:type="dxa"/>
            </w:tcMar>
            <w:vAlign w:val="center"/>
          </w:tcPr>
          <w:p w:rsidR="00DA689C" w:rsidRDefault="000D4F3C">
            <w:pPr>
              <w:spacing w:line="240" w:lineRule="atLeast"/>
              <w:jc w:val="left"/>
              <w:rPr>
                <w:sz w:val="18"/>
              </w:rPr>
            </w:pPr>
            <w:r>
              <w:rPr>
                <w:rFonts w:hint="eastAsia"/>
                <w:sz w:val="18"/>
              </w:rPr>
              <w:t>拾</w:t>
            </w:r>
          </w:p>
        </w:tc>
        <w:tc>
          <w:tcPr>
            <w:tcW w:w="240" w:type="dxa"/>
            <w:tcBorders>
              <w:right w:val="single" w:sz="12" w:space="0" w:color="auto"/>
            </w:tcBorders>
            <w:tcMar>
              <w:left w:w="0" w:type="dxa"/>
              <w:right w:w="0" w:type="dxa"/>
            </w:tcMar>
            <w:vAlign w:val="center"/>
          </w:tcPr>
          <w:p w:rsidR="00DA689C" w:rsidRDefault="000D4F3C">
            <w:pPr>
              <w:spacing w:line="240" w:lineRule="atLeast"/>
              <w:jc w:val="left"/>
              <w:rPr>
                <w:sz w:val="18"/>
              </w:rPr>
            </w:pPr>
            <w:r>
              <w:rPr>
                <w:rFonts w:hint="eastAsia"/>
                <w:sz w:val="18"/>
              </w:rPr>
              <w:t>个</w:t>
            </w:r>
          </w:p>
        </w:tc>
        <w:tc>
          <w:tcPr>
            <w:tcW w:w="480" w:type="dxa"/>
            <w:gridSpan w:val="2"/>
            <w:tcBorders>
              <w:left w:val="single" w:sz="12" w:space="0" w:color="auto"/>
              <w:right w:val="single" w:sz="4" w:space="0" w:color="auto"/>
            </w:tcBorders>
            <w:tcMar>
              <w:left w:w="0" w:type="dxa"/>
              <w:right w:w="0" w:type="dxa"/>
            </w:tcMar>
            <w:vAlign w:val="center"/>
          </w:tcPr>
          <w:p w:rsidR="00DA689C" w:rsidRDefault="000D4F3C">
            <w:pPr>
              <w:spacing w:line="240" w:lineRule="atLeast"/>
              <w:jc w:val="center"/>
              <w:rPr>
                <w:sz w:val="18"/>
              </w:rPr>
            </w:pPr>
            <w:r>
              <w:rPr>
                <w:rFonts w:hint="eastAsia"/>
                <w:sz w:val="18"/>
              </w:rPr>
              <w:t>份</w:t>
            </w:r>
          </w:p>
        </w:tc>
      </w:tr>
      <w:tr w:rsidR="00DA689C">
        <w:trPr>
          <w:cantSplit/>
          <w:trHeight w:val="261"/>
          <w:jc w:val="center"/>
        </w:trPr>
        <w:tc>
          <w:tcPr>
            <w:tcW w:w="1727" w:type="dxa"/>
            <w:vMerge/>
            <w:tcBorders>
              <w:bottom w:val="single" w:sz="4" w:space="0" w:color="auto"/>
            </w:tcBorders>
            <w:vAlign w:val="center"/>
          </w:tcPr>
          <w:p w:rsidR="00DA689C" w:rsidRDefault="00DA689C">
            <w:pPr>
              <w:spacing w:line="240" w:lineRule="atLeast"/>
              <w:jc w:val="center"/>
              <w:rPr>
                <w:sz w:val="18"/>
              </w:rPr>
            </w:pPr>
          </w:p>
        </w:tc>
        <w:tc>
          <w:tcPr>
            <w:tcW w:w="5441" w:type="dxa"/>
            <w:gridSpan w:val="2"/>
            <w:vMerge/>
            <w:tcBorders>
              <w:bottom w:val="single" w:sz="4" w:space="0" w:color="auto"/>
            </w:tcBorders>
            <w:vAlign w:val="center"/>
          </w:tcPr>
          <w:p w:rsidR="00DA689C" w:rsidRDefault="00DA689C">
            <w:pPr>
              <w:spacing w:line="240" w:lineRule="atLeast"/>
              <w:ind w:leftChars="-52" w:left="-24" w:hangingChars="47" w:hanging="85"/>
              <w:jc w:val="center"/>
              <w:rPr>
                <w:sz w:val="18"/>
              </w:rPr>
            </w:pPr>
          </w:p>
        </w:tc>
        <w:tc>
          <w:tcPr>
            <w:tcW w:w="240" w:type="dxa"/>
            <w:tcBorders>
              <w:bottom w:val="single" w:sz="4" w:space="0" w:color="auto"/>
              <w:right w:val="single" w:sz="12" w:space="0" w:color="auto"/>
            </w:tcBorders>
            <w:tcMar>
              <w:left w:w="0" w:type="dxa"/>
              <w:right w:w="0" w:type="dxa"/>
            </w:tcMar>
            <w:vAlign w:val="center"/>
          </w:tcPr>
          <w:p w:rsidR="00DA689C" w:rsidRDefault="00DA689C">
            <w:pPr>
              <w:spacing w:line="240" w:lineRule="atLeast"/>
              <w:jc w:val="left"/>
              <w:rPr>
                <w:sz w:val="18"/>
              </w:rPr>
            </w:pPr>
          </w:p>
        </w:tc>
        <w:tc>
          <w:tcPr>
            <w:tcW w:w="240" w:type="dxa"/>
            <w:tcBorders>
              <w:left w:val="single" w:sz="12" w:space="0" w:color="auto"/>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12" w:space="0" w:color="auto"/>
            </w:tcBorders>
            <w:tcMar>
              <w:left w:w="0" w:type="dxa"/>
              <w:right w:w="0" w:type="dxa"/>
            </w:tcMar>
            <w:vAlign w:val="center"/>
          </w:tcPr>
          <w:p w:rsidR="00DA689C" w:rsidRDefault="00DA689C">
            <w:pPr>
              <w:spacing w:line="240" w:lineRule="atLeast"/>
              <w:jc w:val="left"/>
              <w:rPr>
                <w:sz w:val="18"/>
              </w:rPr>
            </w:pPr>
          </w:p>
        </w:tc>
        <w:tc>
          <w:tcPr>
            <w:tcW w:w="240" w:type="dxa"/>
            <w:tcBorders>
              <w:left w:val="single" w:sz="12" w:space="0" w:color="auto"/>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12" w:space="0" w:color="auto"/>
            </w:tcBorders>
            <w:tcMar>
              <w:left w:w="0" w:type="dxa"/>
              <w:right w:w="0" w:type="dxa"/>
            </w:tcMar>
            <w:vAlign w:val="center"/>
          </w:tcPr>
          <w:p w:rsidR="00DA689C" w:rsidRDefault="00DA689C">
            <w:pPr>
              <w:spacing w:line="240" w:lineRule="atLeast"/>
              <w:jc w:val="left"/>
              <w:rPr>
                <w:sz w:val="18"/>
              </w:rPr>
            </w:pPr>
          </w:p>
        </w:tc>
        <w:tc>
          <w:tcPr>
            <w:tcW w:w="240" w:type="dxa"/>
            <w:tcBorders>
              <w:left w:val="single" w:sz="12" w:space="0" w:color="auto"/>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12" w:space="0" w:color="auto"/>
            </w:tcBorders>
            <w:tcMar>
              <w:left w:w="0" w:type="dxa"/>
              <w:right w:w="0" w:type="dxa"/>
            </w:tcMar>
            <w:vAlign w:val="center"/>
          </w:tcPr>
          <w:p w:rsidR="00DA689C" w:rsidRDefault="00DA689C">
            <w:pPr>
              <w:spacing w:line="240" w:lineRule="atLeast"/>
              <w:jc w:val="left"/>
              <w:rPr>
                <w:sz w:val="18"/>
              </w:rPr>
            </w:pPr>
          </w:p>
        </w:tc>
        <w:tc>
          <w:tcPr>
            <w:tcW w:w="240" w:type="dxa"/>
            <w:tcBorders>
              <w:left w:val="single" w:sz="12" w:space="0" w:color="auto"/>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c>
          <w:tcPr>
            <w:tcW w:w="240" w:type="dxa"/>
            <w:tcBorders>
              <w:bottom w:val="single" w:sz="4" w:space="0" w:color="auto"/>
              <w:right w:val="single" w:sz="4" w:space="0" w:color="auto"/>
            </w:tcBorders>
            <w:tcMar>
              <w:left w:w="0" w:type="dxa"/>
              <w:right w:w="0" w:type="dxa"/>
            </w:tcMar>
            <w:vAlign w:val="center"/>
          </w:tcPr>
          <w:p w:rsidR="00DA689C" w:rsidRDefault="00DA689C">
            <w:pPr>
              <w:spacing w:line="240" w:lineRule="atLeast"/>
              <w:jc w:val="left"/>
              <w:rPr>
                <w:sz w:val="18"/>
              </w:rPr>
            </w:pPr>
          </w:p>
        </w:tc>
      </w:tr>
    </w:tbl>
    <w:p w:rsidR="00DA689C" w:rsidRDefault="000D4F3C">
      <w:pPr>
        <w:pStyle w:val="a3"/>
        <w:spacing w:line="240" w:lineRule="atLeast"/>
        <w:ind w:leftChars="-171" w:left="-359"/>
        <w:rPr>
          <w:sz w:val="18"/>
        </w:rPr>
      </w:pPr>
      <w:r>
        <w:rPr>
          <w:rFonts w:hint="eastAsia"/>
          <w:sz w:val="18"/>
        </w:rPr>
        <w:t>受让人</w:t>
      </w:r>
      <w:r>
        <w:rPr>
          <w:rFonts w:hint="eastAsia"/>
          <w:sz w:val="18"/>
        </w:rPr>
        <w:t>/</w:t>
      </w:r>
      <w:r>
        <w:rPr>
          <w:rFonts w:hint="eastAsia"/>
          <w:sz w:val="18"/>
        </w:rPr>
        <w:t>受让机构资料</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0"/>
        <w:gridCol w:w="374"/>
        <w:gridCol w:w="375"/>
        <w:gridCol w:w="393"/>
        <w:gridCol w:w="354"/>
        <w:gridCol w:w="355"/>
        <w:gridCol w:w="355"/>
        <w:gridCol w:w="229"/>
        <w:gridCol w:w="125"/>
        <w:gridCol w:w="355"/>
        <w:gridCol w:w="355"/>
        <w:gridCol w:w="354"/>
        <w:gridCol w:w="360"/>
        <w:gridCol w:w="325"/>
        <w:gridCol w:w="1311"/>
        <w:gridCol w:w="2810"/>
      </w:tblGrid>
      <w:tr w:rsidR="00DA689C">
        <w:trPr>
          <w:cantSplit/>
          <w:trHeight w:val="283"/>
          <w:jc w:val="center"/>
        </w:trPr>
        <w:tc>
          <w:tcPr>
            <w:tcW w:w="1980" w:type="dxa"/>
            <w:vAlign w:val="center"/>
          </w:tcPr>
          <w:p w:rsidR="00DA689C" w:rsidRDefault="000D4F3C">
            <w:pPr>
              <w:spacing w:line="240" w:lineRule="atLeast"/>
              <w:jc w:val="center"/>
              <w:rPr>
                <w:sz w:val="18"/>
              </w:rPr>
            </w:pPr>
            <w:r>
              <w:rPr>
                <w:rFonts w:hint="eastAsia"/>
                <w:sz w:val="18"/>
              </w:rPr>
              <w:t>账户名称</w:t>
            </w:r>
          </w:p>
        </w:tc>
        <w:tc>
          <w:tcPr>
            <w:tcW w:w="4140" w:type="dxa"/>
            <w:gridSpan w:val="13"/>
            <w:vAlign w:val="center"/>
          </w:tcPr>
          <w:p w:rsidR="00DA689C" w:rsidRDefault="00DA689C">
            <w:pPr>
              <w:spacing w:line="240" w:lineRule="atLeast"/>
              <w:rPr>
                <w:sz w:val="18"/>
              </w:rPr>
            </w:pPr>
          </w:p>
        </w:tc>
        <w:tc>
          <w:tcPr>
            <w:tcW w:w="1260" w:type="dxa"/>
            <w:vAlign w:val="center"/>
          </w:tcPr>
          <w:p w:rsidR="00DA689C" w:rsidRDefault="000D4F3C">
            <w:pPr>
              <w:spacing w:line="240" w:lineRule="atLeast"/>
              <w:jc w:val="center"/>
              <w:rPr>
                <w:sz w:val="18"/>
              </w:rPr>
            </w:pPr>
            <w:r>
              <w:rPr>
                <w:rFonts w:hint="eastAsia"/>
                <w:sz w:val="18"/>
              </w:rPr>
              <w:t>联系电话</w:t>
            </w:r>
          </w:p>
        </w:tc>
        <w:tc>
          <w:tcPr>
            <w:tcW w:w="2700" w:type="dxa"/>
            <w:vAlign w:val="center"/>
          </w:tcPr>
          <w:p w:rsidR="00DA689C" w:rsidRDefault="00DA689C">
            <w:pPr>
              <w:spacing w:line="240" w:lineRule="atLeast"/>
              <w:jc w:val="center"/>
              <w:rPr>
                <w:sz w:val="18"/>
              </w:rPr>
            </w:pPr>
          </w:p>
        </w:tc>
      </w:tr>
      <w:tr w:rsidR="00DA689C">
        <w:trPr>
          <w:cantSplit/>
          <w:trHeight w:val="283"/>
          <w:jc w:val="center"/>
        </w:trPr>
        <w:tc>
          <w:tcPr>
            <w:tcW w:w="1980" w:type="dxa"/>
            <w:vAlign w:val="center"/>
          </w:tcPr>
          <w:p w:rsidR="00DA689C" w:rsidRDefault="000D4F3C">
            <w:pPr>
              <w:spacing w:line="240" w:lineRule="atLeast"/>
              <w:jc w:val="center"/>
              <w:rPr>
                <w:sz w:val="18"/>
              </w:rPr>
            </w:pPr>
            <w:r>
              <w:rPr>
                <w:rFonts w:hint="eastAsia"/>
                <w:sz w:val="18"/>
              </w:rPr>
              <w:t>基金账号</w:t>
            </w:r>
          </w:p>
        </w:tc>
        <w:tc>
          <w:tcPr>
            <w:tcW w:w="360" w:type="dxa"/>
            <w:vAlign w:val="center"/>
          </w:tcPr>
          <w:p w:rsidR="00DA689C" w:rsidRDefault="000D4F3C">
            <w:pPr>
              <w:spacing w:line="240" w:lineRule="atLeast"/>
              <w:rPr>
                <w:sz w:val="18"/>
              </w:rPr>
            </w:pPr>
            <w:r>
              <w:rPr>
                <w:rFonts w:hint="eastAsia"/>
                <w:sz w:val="18"/>
              </w:rPr>
              <w:t xml:space="preserve"> </w:t>
            </w:r>
          </w:p>
        </w:tc>
        <w:tc>
          <w:tcPr>
            <w:tcW w:w="360" w:type="dxa"/>
            <w:vAlign w:val="center"/>
          </w:tcPr>
          <w:p w:rsidR="00DA689C" w:rsidRDefault="00DA689C">
            <w:pPr>
              <w:spacing w:line="240" w:lineRule="atLeast"/>
              <w:rPr>
                <w:sz w:val="18"/>
              </w:rPr>
            </w:pPr>
          </w:p>
        </w:tc>
        <w:tc>
          <w:tcPr>
            <w:tcW w:w="378" w:type="dxa"/>
            <w:vAlign w:val="center"/>
          </w:tcPr>
          <w:p w:rsidR="00DA689C" w:rsidRDefault="00DA689C">
            <w:pPr>
              <w:spacing w:line="240" w:lineRule="atLeast"/>
              <w:rPr>
                <w:sz w:val="18"/>
              </w:rPr>
            </w:pPr>
          </w:p>
        </w:tc>
        <w:tc>
          <w:tcPr>
            <w:tcW w:w="340" w:type="dxa"/>
            <w:vAlign w:val="center"/>
          </w:tcPr>
          <w:p w:rsidR="00DA689C" w:rsidRDefault="00DA689C">
            <w:pPr>
              <w:spacing w:line="240" w:lineRule="atLeast"/>
              <w:rPr>
                <w:sz w:val="18"/>
              </w:rPr>
            </w:pPr>
          </w:p>
        </w:tc>
        <w:tc>
          <w:tcPr>
            <w:tcW w:w="341" w:type="dxa"/>
            <w:vAlign w:val="center"/>
          </w:tcPr>
          <w:p w:rsidR="00DA689C" w:rsidRDefault="00DA689C">
            <w:pPr>
              <w:spacing w:line="240" w:lineRule="atLeast"/>
              <w:rPr>
                <w:sz w:val="18"/>
              </w:rPr>
            </w:pPr>
          </w:p>
        </w:tc>
        <w:tc>
          <w:tcPr>
            <w:tcW w:w="341" w:type="dxa"/>
            <w:vAlign w:val="center"/>
          </w:tcPr>
          <w:p w:rsidR="00DA689C" w:rsidRDefault="00DA689C">
            <w:pPr>
              <w:spacing w:line="240" w:lineRule="atLeast"/>
              <w:rPr>
                <w:sz w:val="18"/>
              </w:rPr>
            </w:pPr>
          </w:p>
        </w:tc>
        <w:tc>
          <w:tcPr>
            <w:tcW w:w="340" w:type="dxa"/>
            <w:gridSpan w:val="2"/>
            <w:vAlign w:val="center"/>
          </w:tcPr>
          <w:p w:rsidR="00DA689C" w:rsidRDefault="00DA689C">
            <w:pPr>
              <w:spacing w:line="240" w:lineRule="atLeast"/>
              <w:rPr>
                <w:sz w:val="18"/>
              </w:rPr>
            </w:pPr>
          </w:p>
        </w:tc>
        <w:tc>
          <w:tcPr>
            <w:tcW w:w="341" w:type="dxa"/>
            <w:vAlign w:val="center"/>
          </w:tcPr>
          <w:p w:rsidR="00DA689C" w:rsidRDefault="00DA689C">
            <w:pPr>
              <w:spacing w:line="240" w:lineRule="atLeast"/>
              <w:rPr>
                <w:sz w:val="18"/>
              </w:rPr>
            </w:pPr>
          </w:p>
        </w:tc>
        <w:tc>
          <w:tcPr>
            <w:tcW w:w="341" w:type="dxa"/>
            <w:vAlign w:val="center"/>
          </w:tcPr>
          <w:p w:rsidR="00DA689C" w:rsidRDefault="00DA689C">
            <w:pPr>
              <w:spacing w:line="240" w:lineRule="atLeast"/>
              <w:rPr>
                <w:sz w:val="18"/>
              </w:rPr>
            </w:pPr>
          </w:p>
        </w:tc>
        <w:tc>
          <w:tcPr>
            <w:tcW w:w="340" w:type="dxa"/>
            <w:vAlign w:val="center"/>
          </w:tcPr>
          <w:p w:rsidR="00DA689C" w:rsidRDefault="00DA689C">
            <w:pPr>
              <w:spacing w:line="240" w:lineRule="atLeast"/>
              <w:rPr>
                <w:sz w:val="18"/>
              </w:rPr>
            </w:pPr>
          </w:p>
        </w:tc>
        <w:tc>
          <w:tcPr>
            <w:tcW w:w="346" w:type="dxa"/>
            <w:vAlign w:val="center"/>
          </w:tcPr>
          <w:p w:rsidR="00DA689C" w:rsidRDefault="00DA689C">
            <w:pPr>
              <w:spacing w:line="240" w:lineRule="atLeast"/>
              <w:rPr>
                <w:sz w:val="18"/>
              </w:rPr>
            </w:pPr>
          </w:p>
        </w:tc>
        <w:tc>
          <w:tcPr>
            <w:tcW w:w="312" w:type="dxa"/>
            <w:vAlign w:val="center"/>
          </w:tcPr>
          <w:p w:rsidR="00DA689C" w:rsidRDefault="00DA689C">
            <w:pPr>
              <w:spacing w:line="240" w:lineRule="atLeast"/>
              <w:rPr>
                <w:sz w:val="18"/>
              </w:rPr>
            </w:pPr>
          </w:p>
        </w:tc>
        <w:tc>
          <w:tcPr>
            <w:tcW w:w="1260" w:type="dxa"/>
            <w:vAlign w:val="center"/>
          </w:tcPr>
          <w:p w:rsidR="00DA689C" w:rsidRDefault="000D4F3C">
            <w:pPr>
              <w:spacing w:line="240" w:lineRule="atLeast"/>
              <w:jc w:val="center"/>
              <w:rPr>
                <w:sz w:val="18"/>
              </w:rPr>
            </w:pPr>
            <w:r>
              <w:rPr>
                <w:rFonts w:hint="eastAsia"/>
                <w:sz w:val="18"/>
              </w:rPr>
              <w:t>交易账号</w:t>
            </w:r>
          </w:p>
        </w:tc>
        <w:tc>
          <w:tcPr>
            <w:tcW w:w="2700" w:type="dxa"/>
            <w:vAlign w:val="center"/>
          </w:tcPr>
          <w:p w:rsidR="00DA689C" w:rsidRDefault="00DA689C">
            <w:pPr>
              <w:spacing w:line="240" w:lineRule="atLeast"/>
              <w:rPr>
                <w:sz w:val="18"/>
              </w:rPr>
            </w:pPr>
          </w:p>
        </w:tc>
      </w:tr>
      <w:tr w:rsidR="00DA689C">
        <w:trPr>
          <w:cantSplit/>
          <w:trHeight w:val="405"/>
          <w:jc w:val="center"/>
        </w:trPr>
        <w:tc>
          <w:tcPr>
            <w:tcW w:w="1980" w:type="dxa"/>
            <w:vMerge w:val="restart"/>
            <w:vAlign w:val="center"/>
          </w:tcPr>
          <w:p w:rsidR="00DA689C" w:rsidRDefault="000D4F3C">
            <w:pPr>
              <w:spacing w:line="240" w:lineRule="atLeast"/>
              <w:jc w:val="center"/>
              <w:rPr>
                <w:sz w:val="18"/>
              </w:rPr>
            </w:pPr>
            <w:r>
              <w:rPr>
                <w:rFonts w:hint="eastAsia"/>
                <w:sz w:val="18"/>
              </w:rPr>
              <w:t>投资者或经办人</w:t>
            </w:r>
          </w:p>
          <w:p w:rsidR="00DA689C" w:rsidRDefault="000D4F3C">
            <w:pPr>
              <w:spacing w:line="240" w:lineRule="atLeast"/>
              <w:jc w:val="center"/>
              <w:rPr>
                <w:sz w:val="18"/>
              </w:rPr>
            </w:pPr>
            <w:r>
              <w:rPr>
                <w:rFonts w:hint="eastAsia"/>
                <w:sz w:val="18"/>
              </w:rPr>
              <w:t>证件类型</w:t>
            </w:r>
          </w:p>
        </w:tc>
        <w:tc>
          <w:tcPr>
            <w:tcW w:w="2340" w:type="dxa"/>
            <w:gridSpan w:val="7"/>
            <w:vMerge w:val="restart"/>
            <w:vAlign w:val="center"/>
          </w:tcPr>
          <w:p w:rsidR="00DA689C" w:rsidRDefault="000D4F3C">
            <w:pPr>
              <w:tabs>
                <w:tab w:val="left" w:pos="705"/>
              </w:tabs>
              <w:spacing w:line="240" w:lineRule="atLeast"/>
              <w:rPr>
                <w:rFonts w:ascii="宋体" w:hAnsi="宋体"/>
                <w:kern w:val="0"/>
                <w:sz w:val="18"/>
                <w:u w:val="single"/>
              </w:rPr>
            </w:pPr>
            <w:r>
              <w:rPr>
                <w:rFonts w:ascii="宋体" w:hAnsi="宋体" w:hint="eastAsia"/>
                <w:kern w:val="0"/>
                <w:sz w:val="18"/>
              </w:rPr>
              <w:t>○</w:t>
            </w:r>
            <w:r>
              <w:rPr>
                <w:rFonts w:hint="eastAsia"/>
                <w:sz w:val="18"/>
              </w:rPr>
              <w:t>身份证</w:t>
            </w:r>
            <w:r>
              <w:rPr>
                <w:rFonts w:hint="eastAsia"/>
                <w:sz w:val="18"/>
              </w:rPr>
              <w:t xml:space="preserve"> </w:t>
            </w:r>
            <w:r>
              <w:rPr>
                <w:rFonts w:ascii="宋体" w:hAnsi="宋体" w:hint="eastAsia"/>
                <w:kern w:val="0"/>
                <w:sz w:val="18"/>
              </w:rPr>
              <w:t>○其他</w:t>
            </w:r>
            <w:r>
              <w:rPr>
                <w:rFonts w:ascii="宋体" w:hAnsi="宋体" w:hint="eastAsia"/>
                <w:kern w:val="0"/>
                <w:sz w:val="18"/>
                <w:u w:val="single"/>
              </w:rPr>
              <w:t xml:space="preserve">            </w:t>
            </w:r>
          </w:p>
          <w:p w:rsidR="00DA689C" w:rsidRDefault="000D4F3C">
            <w:pPr>
              <w:spacing w:line="240" w:lineRule="atLeast"/>
              <w:rPr>
                <w:sz w:val="18"/>
              </w:rPr>
            </w:pPr>
            <w:r>
              <w:rPr>
                <w:rFonts w:ascii="宋体" w:hAnsi="宋体" w:hint="eastAsia"/>
                <w:kern w:val="0"/>
                <w:sz w:val="18"/>
              </w:rPr>
              <w:t>是否为成年人○</w:t>
            </w:r>
            <w:r>
              <w:rPr>
                <w:rFonts w:hint="eastAsia"/>
                <w:sz w:val="18"/>
              </w:rPr>
              <w:t>是</w:t>
            </w:r>
            <w:r>
              <w:rPr>
                <w:rFonts w:hint="eastAsia"/>
                <w:sz w:val="18"/>
              </w:rPr>
              <w:t xml:space="preserve"> </w:t>
            </w:r>
            <w:r>
              <w:rPr>
                <w:rFonts w:ascii="宋体" w:hAnsi="宋体" w:hint="eastAsia"/>
                <w:kern w:val="0"/>
                <w:sz w:val="18"/>
              </w:rPr>
              <w:t>○否</w:t>
            </w:r>
          </w:p>
        </w:tc>
        <w:tc>
          <w:tcPr>
            <w:tcW w:w="1800" w:type="dxa"/>
            <w:gridSpan w:val="6"/>
            <w:vAlign w:val="center"/>
          </w:tcPr>
          <w:p w:rsidR="00DA689C" w:rsidRDefault="000D4F3C">
            <w:pPr>
              <w:spacing w:line="240" w:lineRule="atLeast"/>
              <w:jc w:val="center"/>
              <w:rPr>
                <w:sz w:val="18"/>
              </w:rPr>
            </w:pPr>
            <w:r>
              <w:rPr>
                <w:rFonts w:hint="eastAsia"/>
                <w:sz w:val="18"/>
              </w:rPr>
              <w:t>证件号码</w:t>
            </w:r>
          </w:p>
        </w:tc>
        <w:tc>
          <w:tcPr>
            <w:tcW w:w="3960" w:type="dxa"/>
            <w:gridSpan w:val="2"/>
            <w:vAlign w:val="center"/>
          </w:tcPr>
          <w:p w:rsidR="00DA689C" w:rsidRDefault="00DA689C">
            <w:pPr>
              <w:spacing w:line="240" w:lineRule="atLeast"/>
              <w:jc w:val="center"/>
              <w:rPr>
                <w:sz w:val="18"/>
              </w:rPr>
            </w:pPr>
          </w:p>
        </w:tc>
      </w:tr>
      <w:tr w:rsidR="00DA689C">
        <w:trPr>
          <w:cantSplit/>
          <w:trHeight w:val="330"/>
          <w:jc w:val="center"/>
        </w:trPr>
        <w:tc>
          <w:tcPr>
            <w:tcW w:w="1980" w:type="dxa"/>
            <w:vMerge/>
            <w:vAlign w:val="center"/>
          </w:tcPr>
          <w:p w:rsidR="00DA689C" w:rsidRDefault="00DA689C">
            <w:pPr>
              <w:spacing w:line="240" w:lineRule="atLeast"/>
              <w:jc w:val="center"/>
              <w:rPr>
                <w:sz w:val="18"/>
              </w:rPr>
            </w:pPr>
          </w:p>
        </w:tc>
        <w:tc>
          <w:tcPr>
            <w:tcW w:w="2340" w:type="dxa"/>
            <w:gridSpan w:val="7"/>
            <w:vMerge/>
            <w:vAlign w:val="center"/>
          </w:tcPr>
          <w:p w:rsidR="00DA689C" w:rsidRDefault="00DA689C">
            <w:pPr>
              <w:spacing w:line="240" w:lineRule="atLeast"/>
              <w:jc w:val="center"/>
              <w:rPr>
                <w:sz w:val="18"/>
              </w:rPr>
            </w:pPr>
          </w:p>
        </w:tc>
        <w:tc>
          <w:tcPr>
            <w:tcW w:w="1800" w:type="dxa"/>
            <w:gridSpan w:val="6"/>
            <w:vAlign w:val="center"/>
          </w:tcPr>
          <w:p w:rsidR="00DA689C" w:rsidRDefault="000D4F3C">
            <w:pPr>
              <w:spacing w:line="240" w:lineRule="atLeast"/>
              <w:jc w:val="center"/>
              <w:rPr>
                <w:sz w:val="18"/>
              </w:rPr>
            </w:pPr>
            <w:r>
              <w:rPr>
                <w:rFonts w:hint="eastAsia"/>
                <w:sz w:val="18"/>
              </w:rPr>
              <w:t>有效期限</w:t>
            </w:r>
          </w:p>
        </w:tc>
        <w:tc>
          <w:tcPr>
            <w:tcW w:w="3960" w:type="dxa"/>
            <w:gridSpan w:val="2"/>
            <w:vAlign w:val="center"/>
          </w:tcPr>
          <w:p w:rsidR="00DA689C" w:rsidRDefault="000D4F3C">
            <w:pPr>
              <w:spacing w:line="240" w:lineRule="atLeast"/>
              <w:rPr>
                <w:sz w:val="18"/>
              </w:rPr>
            </w:pPr>
            <w:r>
              <w:rPr>
                <w:rFonts w:hint="eastAsia"/>
                <w:sz w:val="18"/>
                <w:u w:val="single"/>
              </w:rPr>
              <w:t xml:space="preserve">     </w:t>
            </w:r>
            <w:r>
              <w:rPr>
                <w:rFonts w:hint="eastAsia"/>
                <w:sz w:val="18"/>
              </w:rPr>
              <w:t>年</w:t>
            </w:r>
            <w:r>
              <w:rPr>
                <w:rFonts w:hint="eastAsia"/>
                <w:sz w:val="18"/>
              </w:rPr>
              <w:t xml:space="preserve"> </w:t>
            </w:r>
            <w:r>
              <w:rPr>
                <w:rFonts w:hint="eastAsia"/>
                <w:sz w:val="18"/>
                <w:u w:val="single"/>
              </w:rPr>
              <w:t xml:space="preserve">   </w:t>
            </w:r>
            <w:r>
              <w:rPr>
                <w:rFonts w:hint="eastAsia"/>
                <w:sz w:val="18"/>
              </w:rPr>
              <w:t>月</w:t>
            </w:r>
            <w:r>
              <w:rPr>
                <w:rFonts w:hint="eastAsia"/>
                <w:sz w:val="18"/>
                <w:u w:val="single"/>
              </w:rPr>
              <w:t xml:space="preserve">   </w:t>
            </w:r>
            <w:r>
              <w:rPr>
                <w:rFonts w:hint="eastAsia"/>
                <w:sz w:val="18"/>
              </w:rPr>
              <w:t>日</w:t>
            </w:r>
            <w:r>
              <w:rPr>
                <w:rFonts w:hint="eastAsia"/>
                <w:sz w:val="18"/>
              </w:rPr>
              <w:t xml:space="preserve"> </w:t>
            </w:r>
            <w:r>
              <w:rPr>
                <w:rFonts w:hint="eastAsia"/>
                <w:sz w:val="18"/>
              </w:rPr>
              <w:t>至</w:t>
            </w:r>
            <w:r>
              <w:rPr>
                <w:rFonts w:hint="eastAsia"/>
                <w:sz w:val="18"/>
                <w:u w:val="single"/>
              </w:rPr>
              <w:t xml:space="preserve">     </w:t>
            </w:r>
            <w:r>
              <w:rPr>
                <w:rFonts w:hint="eastAsia"/>
                <w:sz w:val="18"/>
              </w:rPr>
              <w:t>年</w:t>
            </w:r>
            <w:r>
              <w:rPr>
                <w:rFonts w:hint="eastAsia"/>
                <w:sz w:val="18"/>
              </w:rPr>
              <w:t xml:space="preserve"> </w:t>
            </w:r>
            <w:r>
              <w:rPr>
                <w:rFonts w:hint="eastAsia"/>
                <w:sz w:val="18"/>
                <w:u w:val="single"/>
              </w:rPr>
              <w:t xml:space="preserve">   </w:t>
            </w:r>
            <w:r>
              <w:rPr>
                <w:rFonts w:hint="eastAsia"/>
                <w:sz w:val="18"/>
              </w:rPr>
              <w:t>月</w:t>
            </w:r>
            <w:r>
              <w:rPr>
                <w:rFonts w:hint="eastAsia"/>
                <w:sz w:val="18"/>
                <w:u w:val="single"/>
              </w:rPr>
              <w:t xml:space="preserve">   </w:t>
            </w:r>
            <w:r>
              <w:rPr>
                <w:rFonts w:hint="eastAsia"/>
                <w:sz w:val="18"/>
              </w:rPr>
              <w:t>日</w:t>
            </w:r>
          </w:p>
        </w:tc>
      </w:tr>
      <w:tr w:rsidR="00DA689C">
        <w:trPr>
          <w:cantSplit/>
          <w:trHeight w:val="325"/>
          <w:jc w:val="center"/>
        </w:trPr>
        <w:tc>
          <w:tcPr>
            <w:tcW w:w="1980" w:type="dxa"/>
            <w:vMerge w:val="restart"/>
            <w:vAlign w:val="center"/>
          </w:tcPr>
          <w:p w:rsidR="00DA689C" w:rsidRDefault="000D4F3C">
            <w:pPr>
              <w:spacing w:line="240" w:lineRule="atLeast"/>
              <w:jc w:val="center"/>
              <w:rPr>
                <w:sz w:val="18"/>
              </w:rPr>
            </w:pPr>
            <w:r>
              <w:rPr>
                <w:rFonts w:hint="eastAsia"/>
                <w:sz w:val="18"/>
              </w:rPr>
              <w:t>监护人证件类型</w:t>
            </w:r>
            <w:r>
              <w:rPr>
                <w:rFonts w:hint="eastAsia"/>
                <w:sz w:val="18"/>
              </w:rPr>
              <w:t>(</w:t>
            </w:r>
            <w:r>
              <w:rPr>
                <w:rFonts w:hint="eastAsia"/>
                <w:sz w:val="18"/>
              </w:rPr>
              <w:t>投资者未满</w:t>
            </w:r>
            <w:r>
              <w:rPr>
                <w:rFonts w:hint="eastAsia"/>
                <w:sz w:val="18"/>
              </w:rPr>
              <w:t>18</w:t>
            </w:r>
            <w:r>
              <w:rPr>
                <w:rFonts w:hint="eastAsia"/>
                <w:sz w:val="18"/>
              </w:rPr>
              <w:t>周岁须填写</w:t>
            </w:r>
            <w:r>
              <w:rPr>
                <w:rFonts w:hint="eastAsia"/>
                <w:sz w:val="18"/>
              </w:rPr>
              <w:t>)</w:t>
            </w:r>
          </w:p>
        </w:tc>
        <w:tc>
          <w:tcPr>
            <w:tcW w:w="2340" w:type="dxa"/>
            <w:gridSpan w:val="7"/>
            <w:vMerge w:val="restart"/>
            <w:vAlign w:val="center"/>
          </w:tcPr>
          <w:p w:rsidR="00DA689C" w:rsidRDefault="000D4F3C">
            <w:pPr>
              <w:spacing w:line="240" w:lineRule="atLeast"/>
              <w:rPr>
                <w:sz w:val="18"/>
              </w:rPr>
            </w:pPr>
            <w:r>
              <w:rPr>
                <w:rFonts w:ascii="宋体" w:hAnsi="宋体" w:hint="eastAsia"/>
                <w:kern w:val="0"/>
                <w:sz w:val="18"/>
              </w:rPr>
              <w:t>○</w:t>
            </w:r>
            <w:r>
              <w:rPr>
                <w:rFonts w:hint="eastAsia"/>
                <w:sz w:val="18"/>
              </w:rPr>
              <w:t>身份证</w:t>
            </w:r>
            <w:r>
              <w:rPr>
                <w:rFonts w:hint="eastAsia"/>
                <w:sz w:val="18"/>
              </w:rPr>
              <w:t xml:space="preserve"> </w:t>
            </w:r>
            <w:r>
              <w:rPr>
                <w:rFonts w:ascii="宋体" w:hAnsi="宋体" w:hint="eastAsia"/>
                <w:kern w:val="0"/>
                <w:sz w:val="18"/>
              </w:rPr>
              <w:t>○其他</w:t>
            </w:r>
            <w:r>
              <w:rPr>
                <w:rFonts w:ascii="宋体" w:hAnsi="宋体" w:hint="eastAsia"/>
                <w:kern w:val="0"/>
                <w:sz w:val="18"/>
                <w:u w:val="single"/>
              </w:rPr>
              <w:t xml:space="preserve">        </w:t>
            </w:r>
          </w:p>
        </w:tc>
        <w:tc>
          <w:tcPr>
            <w:tcW w:w="1800" w:type="dxa"/>
            <w:gridSpan w:val="6"/>
            <w:vAlign w:val="center"/>
          </w:tcPr>
          <w:p w:rsidR="00DA689C" w:rsidRDefault="000D4F3C">
            <w:pPr>
              <w:spacing w:line="240" w:lineRule="atLeast"/>
              <w:jc w:val="center"/>
              <w:rPr>
                <w:sz w:val="18"/>
              </w:rPr>
            </w:pPr>
            <w:r>
              <w:rPr>
                <w:rFonts w:hint="eastAsia"/>
                <w:sz w:val="18"/>
              </w:rPr>
              <w:t>证件号码</w:t>
            </w:r>
          </w:p>
        </w:tc>
        <w:tc>
          <w:tcPr>
            <w:tcW w:w="3960" w:type="dxa"/>
            <w:gridSpan w:val="2"/>
            <w:vAlign w:val="center"/>
          </w:tcPr>
          <w:p w:rsidR="00DA689C" w:rsidRDefault="00DA689C">
            <w:pPr>
              <w:spacing w:line="240" w:lineRule="atLeast"/>
              <w:jc w:val="center"/>
              <w:rPr>
                <w:sz w:val="18"/>
              </w:rPr>
            </w:pPr>
          </w:p>
        </w:tc>
      </w:tr>
      <w:tr w:rsidR="00DA689C">
        <w:trPr>
          <w:cantSplit/>
          <w:trHeight w:val="325"/>
          <w:jc w:val="center"/>
        </w:trPr>
        <w:tc>
          <w:tcPr>
            <w:tcW w:w="1980" w:type="dxa"/>
            <w:vMerge/>
            <w:vAlign w:val="center"/>
          </w:tcPr>
          <w:p w:rsidR="00DA689C" w:rsidRDefault="00DA689C">
            <w:pPr>
              <w:spacing w:line="240" w:lineRule="atLeast"/>
              <w:rPr>
                <w:sz w:val="18"/>
              </w:rPr>
            </w:pPr>
          </w:p>
        </w:tc>
        <w:tc>
          <w:tcPr>
            <w:tcW w:w="2340" w:type="dxa"/>
            <w:gridSpan w:val="7"/>
            <w:vMerge/>
            <w:vAlign w:val="center"/>
          </w:tcPr>
          <w:p w:rsidR="00DA689C" w:rsidRDefault="00DA689C">
            <w:pPr>
              <w:spacing w:line="240" w:lineRule="atLeast"/>
              <w:rPr>
                <w:rFonts w:ascii="宋体" w:hAnsi="宋体"/>
                <w:kern w:val="0"/>
                <w:sz w:val="18"/>
              </w:rPr>
            </w:pPr>
          </w:p>
        </w:tc>
        <w:tc>
          <w:tcPr>
            <w:tcW w:w="1800" w:type="dxa"/>
            <w:gridSpan w:val="6"/>
            <w:vAlign w:val="center"/>
          </w:tcPr>
          <w:p w:rsidR="00DA689C" w:rsidRDefault="000D4F3C">
            <w:pPr>
              <w:spacing w:line="240" w:lineRule="atLeast"/>
              <w:jc w:val="center"/>
              <w:rPr>
                <w:sz w:val="18"/>
              </w:rPr>
            </w:pPr>
            <w:r>
              <w:rPr>
                <w:rFonts w:hint="eastAsia"/>
                <w:sz w:val="18"/>
              </w:rPr>
              <w:t>有效期限</w:t>
            </w:r>
          </w:p>
        </w:tc>
        <w:tc>
          <w:tcPr>
            <w:tcW w:w="3960" w:type="dxa"/>
            <w:gridSpan w:val="2"/>
            <w:vAlign w:val="center"/>
          </w:tcPr>
          <w:p w:rsidR="00DA689C" w:rsidRDefault="000D4F3C">
            <w:pPr>
              <w:spacing w:line="240" w:lineRule="atLeast"/>
              <w:rPr>
                <w:sz w:val="18"/>
              </w:rPr>
            </w:pPr>
            <w:r>
              <w:rPr>
                <w:rFonts w:hint="eastAsia"/>
                <w:sz w:val="18"/>
                <w:u w:val="single"/>
              </w:rPr>
              <w:t xml:space="preserve">     </w:t>
            </w:r>
            <w:r>
              <w:rPr>
                <w:rFonts w:hint="eastAsia"/>
                <w:sz w:val="18"/>
              </w:rPr>
              <w:t>年</w:t>
            </w:r>
            <w:r>
              <w:rPr>
                <w:rFonts w:hint="eastAsia"/>
                <w:sz w:val="18"/>
              </w:rPr>
              <w:t xml:space="preserve"> </w:t>
            </w:r>
            <w:r>
              <w:rPr>
                <w:rFonts w:hint="eastAsia"/>
                <w:sz w:val="18"/>
                <w:u w:val="single"/>
              </w:rPr>
              <w:t xml:space="preserve">   </w:t>
            </w:r>
            <w:r>
              <w:rPr>
                <w:rFonts w:hint="eastAsia"/>
                <w:sz w:val="18"/>
              </w:rPr>
              <w:t>月</w:t>
            </w:r>
            <w:r>
              <w:rPr>
                <w:rFonts w:hint="eastAsia"/>
                <w:sz w:val="18"/>
                <w:u w:val="single"/>
              </w:rPr>
              <w:t xml:space="preserve">   </w:t>
            </w:r>
            <w:r>
              <w:rPr>
                <w:rFonts w:hint="eastAsia"/>
                <w:sz w:val="18"/>
              </w:rPr>
              <w:t>日</w:t>
            </w:r>
            <w:r>
              <w:rPr>
                <w:rFonts w:hint="eastAsia"/>
                <w:sz w:val="18"/>
              </w:rPr>
              <w:t xml:space="preserve"> </w:t>
            </w:r>
            <w:r>
              <w:rPr>
                <w:rFonts w:hint="eastAsia"/>
                <w:sz w:val="18"/>
              </w:rPr>
              <w:t>至</w:t>
            </w:r>
            <w:r>
              <w:rPr>
                <w:rFonts w:hint="eastAsia"/>
                <w:sz w:val="18"/>
                <w:u w:val="single"/>
              </w:rPr>
              <w:t xml:space="preserve">     </w:t>
            </w:r>
            <w:r>
              <w:rPr>
                <w:rFonts w:hint="eastAsia"/>
                <w:sz w:val="18"/>
              </w:rPr>
              <w:t>年</w:t>
            </w:r>
            <w:r>
              <w:rPr>
                <w:rFonts w:hint="eastAsia"/>
                <w:sz w:val="18"/>
              </w:rPr>
              <w:t xml:space="preserve"> </w:t>
            </w:r>
            <w:r>
              <w:rPr>
                <w:rFonts w:hint="eastAsia"/>
                <w:sz w:val="18"/>
                <w:u w:val="single"/>
              </w:rPr>
              <w:t xml:space="preserve">   </w:t>
            </w:r>
            <w:r>
              <w:rPr>
                <w:rFonts w:hint="eastAsia"/>
                <w:sz w:val="18"/>
              </w:rPr>
              <w:t>月</w:t>
            </w:r>
            <w:r>
              <w:rPr>
                <w:rFonts w:hint="eastAsia"/>
                <w:sz w:val="18"/>
                <w:u w:val="single"/>
              </w:rPr>
              <w:t xml:space="preserve">   </w:t>
            </w:r>
            <w:r>
              <w:rPr>
                <w:rFonts w:hint="eastAsia"/>
                <w:sz w:val="18"/>
              </w:rPr>
              <w:t>日</w:t>
            </w:r>
          </w:p>
        </w:tc>
      </w:tr>
    </w:tbl>
    <w:p w:rsidR="00DA689C" w:rsidRDefault="000D4F3C">
      <w:pPr>
        <w:pStyle w:val="a3"/>
        <w:spacing w:line="240" w:lineRule="atLeast"/>
        <w:ind w:leftChars="-342" w:left="-718"/>
      </w:pPr>
      <w:r>
        <w:rPr>
          <w:rFonts w:hint="eastAsia"/>
        </w:rPr>
        <w:t>5</w:t>
      </w:r>
      <w:r>
        <w:rPr>
          <w:rFonts w:hint="eastAsia"/>
        </w:rPr>
        <w:t>、客户签章</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97"/>
        <w:gridCol w:w="7493"/>
      </w:tblGrid>
      <w:tr w:rsidR="00DA689C">
        <w:trPr>
          <w:trHeight w:val="1236"/>
          <w:jc w:val="center"/>
        </w:trPr>
        <w:tc>
          <w:tcPr>
            <w:tcW w:w="10080" w:type="dxa"/>
            <w:gridSpan w:val="2"/>
          </w:tcPr>
          <w:p w:rsidR="00DA689C" w:rsidRDefault="000D4F3C">
            <w:pPr>
              <w:spacing w:line="240" w:lineRule="atLeast"/>
              <w:rPr>
                <w:rFonts w:ascii="宋体" w:hAnsi="宋体"/>
                <w:kern w:val="0"/>
                <w:sz w:val="18"/>
              </w:rPr>
            </w:pPr>
            <w:r>
              <w:rPr>
                <w:rFonts w:ascii="宋体" w:hAnsi="宋体" w:hint="eastAsia"/>
                <w:kern w:val="0"/>
                <w:sz w:val="18"/>
              </w:rPr>
              <w:t>声明：</w:t>
            </w:r>
            <w:r>
              <w:rPr>
                <w:rFonts w:ascii="宋体" w:hAnsi="宋体" w:hint="eastAsia"/>
                <w:sz w:val="18"/>
              </w:rPr>
              <w:t>本人</w:t>
            </w:r>
            <w:r>
              <w:rPr>
                <w:rFonts w:ascii="宋体" w:hAnsi="宋体" w:hint="eastAsia"/>
                <w:sz w:val="18"/>
              </w:rPr>
              <w:t>/</w:t>
            </w:r>
            <w:r>
              <w:rPr>
                <w:rFonts w:ascii="宋体" w:hAnsi="宋体" w:hint="eastAsia"/>
                <w:sz w:val="18"/>
              </w:rPr>
              <w:t>单位（含过户双方）</w:t>
            </w:r>
            <w:r>
              <w:rPr>
                <w:rFonts w:ascii="宋体" w:hAnsi="宋体" w:hint="eastAsia"/>
                <w:kern w:val="0"/>
                <w:sz w:val="18"/>
              </w:rPr>
              <w:t>确认已详细阅读有关《基金合同》</w:t>
            </w:r>
            <w:r>
              <w:rPr>
                <w:rFonts w:ascii="宋体" w:hAnsi="宋体" w:hint="eastAsia"/>
                <w:kern w:val="0"/>
                <w:sz w:val="18"/>
              </w:rPr>
              <w:t>/</w:t>
            </w:r>
            <w:r>
              <w:rPr>
                <w:rFonts w:ascii="宋体" w:hAnsi="宋体" w:hint="eastAsia"/>
                <w:kern w:val="0"/>
                <w:sz w:val="18"/>
              </w:rPr>
              <w:t>《资产管理合同》、《招募说明书》</w:t>
            </w:r>
            <w:r>
              <w:rPr>
                <w:rFonts w:ascii="宋体" w:hAnsi="宋体" w:hint="eastAsia"/>
                <w:kern w:val="0"/>
                <w:sz w:val="18"/>
              </w:rPr>
              <w:t>/</w:t>
            </w:r>
            <w:r>
              <w:rPr>
                <w:rFonts w:ascii="宋体" w:hAnsi="宋体" w:hint="eastAsia"/>
                <w:kern w:val="0"/>
                <w:sz w:val="18"/>
              </w:rPr>
              <w:t>《投资说明书》及本表所有内容，并接受上述文件中载明的所有条款；本人</w:t>
            </w:r>
            <w:r>
              <w:rPr>
                <w:rFonts w:ascii="宋体" w:hAnsi="宋体" w:hint="eastAsia"/>
                <w:kern w:val="0"/>
                <w:sz w:val="18"/>
              </w:rPr>
              <w:t>/</w:t>
            </w:r>
            <w:r>
              <w:rPr>
                <w:rFonts w:ascii="宋体" w:hAnsi="宋体" w:hint="eastAsia"/>
                <w:kern w:val="0"/>
                <w:sz w:val="18"/>
              </w:rPr>
              <w:t>本单位自愿通过指定销售机构办理上述基金产品业务，并清楚知晓投资于基金产品的风险；本人</w:t>
            </w:r>
            <w:r>
              <w:rPr>
                <w:rFonts w:ascii="宋体" w:hAnsi="宋体" w:hint="eastAsia"/>
                <w:kern w:val="0"/>
                <w:sz w:val="18"/>
              </w:rPr>
              <w:t>/</w:t>
            </w:r>
            <w:r>
              <w:rPr>
                <w:rFonts w:ascii="宋体" w:hAnsi="宋体" w:hint="eastAsia"/>
                <w:kern w:val="0"/>
                <w:sz w:val="18"/>
              </w:rPr>
              <w:t>本单位承诺所提交的资料真实、有效，如有伪造、欺诈，或利用开立的基金账户进行洗钱等活动，愿意承担相应的法律责任。</w:t>
            </w:r>
            <w:r>
              <w:rPr>
                <w:rFonts w:ascii="宋体" w:hAnsi="宋体" w:hint="eastAsia"/>
                <w:kern w:val="0"/>
                <w:sz w:val="18"/>
              </w:rPr>
              <w:t>本人</w:t>
            </w:r>
            <w:r>
              <w:rPr>
                <w:rFonts w:ascii="宋体" w:hAnsi="宋体" w:hint="eastAsia"/>
                <w:kern w:val="0"/>
                <w:sz w:val="18"/>
              </w:rPr>
              <w:t>已知悉</w:t>
            </w:r>
            <w:r>
              <w:rPr>
                <w:rFonts w:ascii="宋体" w:hAnsi="宋体" w:hint="eastAsia"/>
                <w:kern w:val="0"/>
                <w:sz w:val="18"/>
              </w:rPr>
              <w:t>因继承等原因</w:t>
            </w:r>
            <w:r>
              <w:rPr>
                <w:rFonts w:ascii="宋体" w:hAnsi="宋体" w:hint="eastAsia"/>
                <w:kern w:val="0"/>
                <w:sz w:val="18"/>
              </w:rPr>
              <w:t>发起的非交易过户业务完成后，且被继承人基金账户无份额余额时，</w:t>
            </w:r>
            <w:r>
              <w:rPr>
                <w:rFonts w:ascii="宋体" w:hAnsi="宋体" w:hint="eastAsia"/>
                <w:kern w:val="0"/>
                <w:sz w:val="18"/>
              </w:rPr>
              <w:t>该基金账户将由基金公司注销。</w:t>
            </w:r>
          </w:p>
        </w:tc>
      </w:tr>
      <w:tr w:rsidR="00DA689C">
        <w:trPr>
          <w:trHeight w:val="2927"/>
          <w:jc w:val="center"/>
        </w:trPr>
        <w:tc>
          <w:tcPr>
            <w:tcW w:w="2880" w:type="dxa"/>
          </w:tcPr>
          <w:p w:rsidR="00DA689C" w:rsidRDefault="000D4F3C">
            <w:pPr>
              <w:pStyle w:val="a3"/>
              <w:spacing w:line="240" w:lineRule="atLeast"/>
              <w:rPr>
                <w:b w:val="0"/>
                <w:sz w:val="18"/>
              </w:rPr>
            </w:pPr>
            <w:r>
              <w:rPr>
                <w:rFonts w:hint="eastAsia"/>
                <w:sz w:val="18"/>
              </w:rPr>
              <w:t>转托管业务</w:t>
            </w:r>
          </w:p>
          <w:p w:rsidR="00DA689C" w:rsidRDefault="000D4F3C">
            <w:pPr>
              <w:pStyle w:val="a3"/>
              <w:spacing w:line="240" w:lineRule="atLeast"/>
              <w:rPr>
                <w:b w:val="0"/>
                <w:sz w:val="18"/>
              </w:rPr>
            </w:pPr>
            <w:r>
              <w:rPr>
                <w:rFonts w:hint="eastAsia"/>
                <w:b w:val="0"/>
                <w:sz w:val="18"/>
              </w:rPr>
              <w:t>申请人（或监护人）：</w:t>
            </w:r>
          </w:p>
          <w:p w:rsidR="00DA689C" w:rsidRDefault="00DA689C">
            <w:pPr>
              <w:pStyle w:val="a3"/>
              <w:spacing w:line="240" w:lineRule="atLeast"/>
              <w:rPr>
                <w:b w:val="0"/>
                <w:sz w:val="18"/>
              </w:rPr>
            </w:pPr>
          </w:p>
          <w:p w:rsidR="00DA689C" w:rsidRDefault="00DA689C">
            <w:pPr>
              <w:pStyle w:val="a3"/>
              <w:spacing w:line="240" w:lineRule="atLeast"/>
              <w:rPr>
                <w:b w:val="0"/>
                <w:sz w:val="18"/>
              </w:rPr>
            </w:pPr>
          </w:p>
          <w:p w:rsidR="00DA689C" w:rsidRDefault="000D4F3C">
            <w:pPr>
              <w:pStyle w:val="a3"/>
              <w:spacing w:line="240" w:lineRule="atLeast"/>
              <w:rPr>
                <w:b w:val="0"/>
                <w:color w:val="C0C0C0"/>
                <w:sz w:val="18"/>
              </w:rPr>
            </w:pPr>
            <w:r>
              <w:rPr>
                <w:rFonts w:hint="eastAsia"/>
                <w:b w:val="0"/>
                <w:color w:val="C0C0C0"/>
                <w:sz w:val="18"/>
              </w:rPr>
              <w:t>（签字）</w:t>
            </w:r>
          </w:p>
          <w:p w:rsidR="00DA689C" w:rsidRDefault="000D4F3C">
            <w:pPr>
              <w:pStyle w:val="a3"/>
              <w:spacing w:line="240" w:lineRule="atLeast"/>
              <w:rPr>
                <w:b w:val="0"/>
                <w:sz w:val="18"/>
              </w:rPr>
            </w:pPr>
            <w:r>
              <w:rPr>
                <w:rFonts w:hint="eastAsia"/>
                <w:b w:val="0"/>
                <w:sz w:val="18"/>
                <w:u w:val="single"/>
              </w:rPr>
              <w:t xml:space="preserve">                 </w:t>
            </w:r>
            <w:r>
              <w:rPr>
                <w:rFonts w:hint="eastAsia"/>
                <w:b w:val="0"/>
                <w:sz w:val="18"/>
              </w:rPr>
              <w:t xml:space="preserve">   </w:t>
            </w:r>
          </w:p>
          <w:p w:rsidR="00DA689C" w:rsidRDefault="000D4F3C">
            <w:pPr>
              <w:pStyle w:val="a3"/>
              <w:spacing w:line="240" w:lineRule="atLeast"/>
              <w:rPr>
                <w:b w:val="0"/>
                <w:sz w:val="18"/>
              </w:rPr>
            </w:pPr>
            <w:r>
              <w:rPr>
                <w:rFonts w:hint="eastAsia"/>
                <w:b w:val="0"/>
                <w:sz w:val="18"/>
              </w:rPr>
              <w:t>机构公章及法定代表人签章</w:t>
            </w:r>
          </w:p>
          <w:p w:rsidR="00DA689C" w:rsidRDefault="000D4F3C">
            <w:pPr>
              <w:pStyle w:val="a3"/>
              <w:spacing w:line="240" w:lineRule="atLeast"/>
              <w:ind w:firstLineChars="450" w:firstLine="810"/>
              <w:rPr>
                <w:b w:val="0"/>
                <w:sz w:val="18"/>
              </w:rPr>
            </w:pPr>
            <w:r>
              <w:rPr>
                <w:rFonts w:hint="eastAsia"/>
                <w:b w:val="0"/>
                <w:sz w:val="18"/>
              </w:rPr>
              <w:t>（预留印鉴）：</w:t>
            </w:r>
          </w:p>
          <w:p w:rsidR="00DA689C" w:rsidRDefault="000D4F3C">
            <w:pPr>
              <w:pStyle w:val="a3"/>
              <w:spacing w:line="240" w:lineRule="atLeast"/>
              <w:rPr>
                <w:b w:val="0"/>
                <w:sz w:val="18"/>
              </w:rPr>
            </w:pPr>
            <w:r>
              <w:rPr>
                <w:rFonts w:hint="eastAsia"/>
                <w:b w:val="0"/>
                <w:sz w:val="18"/>
              </w:rPr>
              <w:t xml:space="preserve">      </w:t>
            </w:r>
            <w:r>
              <w:rPr>
                <w:rFonts w:hint="eastAsia"/>
                <w:b w:val="0"/>
                <w:sz w:val="18"/>
              </w:rPr>
              <w:t>年</w:t>
            </w:r>
            <w:r>
              <w:rPr>
                <w:rFonts w:hint="eastAsia"/>
                <w:b w:val="0"/>
                <w:sz w:val="18"/>
              </w:rPr>
              <w:t xml:space="preserve">     </w:t>
            </w:r>
            <w:r>
              <w:rPr>
                <w:rFonts w:hint="eastAsia"/>
                <w:b w:val="0"/>
                <w:sz w:val="18"/>
              </w:rPr>
              <w:t>月</w:t>
            </w:r>
            <w:r>
              <w:rPr>
                <w:rFonts w:hint="eastAsia"/>
                <w:b w:val="0"/>
                <w:sz w:val="18"/>
              </w:rPr>
              <w:t xml:space="preserve">      </w:t>
            </w:r>
            <w:r>
              <w:rPr>
                <w:rFonts w:hint="eastAsia"/>
                <w:b w:val="0"/>
                <w:sz w:val="18"/>
              </w:rPr>
              <w:t>日</w:t>
            </w:r>
          </w:p>
        </w:tc>
        <w:tc>
          <w:tcPr>
            <w:tcW w:w="7200" w:type="dxa"/>
          </w:tcPr>
          <w:p w:rsidR="00DA689C" w:rsidRDefault="000D4F3C">
            <w:pPr>
              <w:pStyle w:val="a3"/>
              <w:spacing w:line="240" w:lineRule="atLeast"/>
              <w:jc w:val="left"/>
              <w:rPr>
                <w:b w:val="0"/>
                <w:sz w:val="18"/>
              </w:rPr>
            </w:pPr>
            <w:r>
              <w:rPr>
                <w:rFonts w:hint="eastAsia"/>
                <w:sz w:val="18"/>
              </w:rPr>
              <w:t>非交易过户业务</w:t>
            </w:r>
          </w:p>
          <w:p w:rsidR="00DA689C" w:rsidRDefault="000D4F3C">
            <w:pPr>
              <w:pStyle w:val="a3"/>
              <w:spacing w:line="240" w:lineRule="atLeast"/>
              <w:jc w:val="left"/>
              <w:rPr>
                <w:b w:val="0"/>
                <w:sz w:val="18"/>
              </w:rPr>
            </w:pPr>
            <w:r>
              <w:rPr>
                <w:rFonts w:hint="eastAsia"/>
                <w:b w:val="0"/>
                <w:sz w:val="18"/>
              </w:rPr>
              <w:t>让与人</w:t>
            </w:r>
            <w:r>
              <w:rPr>
                <w:rFonts w:hint="eastAsia"/>
                <w:b w:val="0"/>
                <w:sz w:val="18"/>
              </w:rPr>
              <w:t>/</w:t>
            </w:r>
            <w:r>
              <w:rPr>
                <w:rFonts w:hint="eastAsia"/>
                <w:b w:val="0"/>
                <w:sz w:val="18"/>
              </w:rPr>
              <w:t>申请人（或监护人）</w:t>
            </w:r>
            <w:r>
              <w:rPr>
                <w:rFonts w:hint="eastAsia"/>
                <w:b w:val="0"/>
                <w:sz w:val="18"/>
              </w:rPr>
              <w:t xml:space="preserve">:             </w:t>
            </w:r>
            <w:r>
              <w:rPr>
                <w:rFonts w:hint="eastAsia"/>
                <w:b w:val="0"/>
                <w:sz w:val="18"/>
              </w:rPr>
              <w:t>受让个人（或监护人）：</w:t>
            </w:r>
            <w:r>
              <w:rPr>
                <w:rFonts w:hint="eastAsia"/>
                <w:b w:val="0"/>
                <w:sz w:val="18"/>
              </w:rPr>
              <w:t xml:space="preserve"> </w:t>
            </w:r>
          </w:p>
          <w:p w:rsidR="00DA689C" w:rsidRDefault="00DA689C">
            <w:pPr>
              <w:pStyle w:val="a3"/>
              <w:spacing w:line="240" w:lineRule="atLeast"/>
              <w:jc w:val="left"/>
              <w:rPr>
                <w:b w:val="0"/>
                <w:sz w:val="18"/>
              </w:rPr>
            </w:pPr>
          </w:p>
          <w:p w:rsidR="00DA689C" w:rsidRDefault="00DA689C">
            <w:pPr>
              <w:pStyle w:val="a3"/>
              <w:spacing w:line="240" w:lineRule="atLeast"/>
              <w:jc w:val="left"/>
              <w:rPr>
                <w:b w:val="0"/>
                <w:sz w:val="18"/>
              </w:rPr>
            </w:pPr>
          </w:p>
          <w:p w:rsidR="00DA689C" w:rsidRDefault="000D4F3C">
            <w:pPr>
              <w:pStyle w:val="a3"/>
              <w:spacing w:line="240" w:lineRule="atLeast"/>
              <w:ind w:leftChars="-1422" w:left="-2986"/>
              <w:jc w:val="left"/>
              <w:rPr>
                <w:b w:val="0"/>
                <w:sz w:val="18"/>
              </w:rPr>
            </w:pPr>
            <w:r>
              <w:rPr>
                <w:rFonts w:hint="eastAsia"/>
                <w:b w:val="0"/>
                <w:color w:val="C0C0C0"/>
                <w:sz w:val="18"/>
              </w:rPr>
              <w:t>（签字）</w:t>
            </w:r>
            <w:r>
              <w:rPr>
                <w:rFonts w:hint="eastAsia"/>
                <w:b w:val="0"/>
                <w:color w:val="C0C0C0"/>
                <w:sz w:val="18"/>
              </w:rPr>
              <w:t xml:space="preserve">    </w:t>
            </w:r>
            <w:r>
              <w:rPr>
                <w:rFonts w:hint="eastAsia"/>
                <w:b w:val="0"/>
                <w:sz w:val="18"/>
              </w:rPr>
              <w:t xml:space="preserve">                           </w:t>
            </w:r>
            <w:r>
              <w:rPr>
                <w:rFonts w:hint="eastAsia"/>
                <w:b w:val="0"/>
                <w:color w:val="C0C0C0"/>
                <w:sz w:val="18"/>
              </w:rPr>
              <w:t>（签字）</w:t>
            </w:r>
          </w:p>
          <w:p w:rsidR="00DA689C" w:rsidRDefault="000D4F3C">
            <w:pPr>
              <w:pStyle w:val="a3"/>
              <w:spacing w:line="240" w:lineRule="atLeast"/>
              <w:rPr>
                <w:b w:val="0"/>
                <w:sz w:val="18"/>
              </w:rPr>
            </w:pPr>
            <w:r>
              <w:rPr>
                <w:rFonts w:hint="eastAsia"/>
                <w:b w:val="0"/>
                <w:sz w:val="18"/>
                <w:u w:val="single"/>
              </w:rPr>
              <w:t xml:space="preserve">                         </w:t>
            </w:r>
            <w:r>
              <w:rPr>
                <w:rFonts w:hint="eastAsia"/>
                <w:b w:val="0"/>
                <w:sz w:val="18"/>
              </w:rPr>
              <w:t xml:space="preserve">              </w:t>
            </w:r>
            <w:r>
              <w:rPr>
                <w:rFonts w:hint="eastAsia"/>
                <w:b w:val="0"/>
                <w:sz w:val="18"/>
                <w:u w:val="single"/>
              </w:rPr>
              <w:t xml:space="preserve">                            </w:t>
            </w:r>
          </w:p>
          <w:p w:rsidR="00DA689C" w:rsidRDefault="000D4F3C">
            <w:pPr>
              <w:pStyle w:val="a3"/>
              <w:spacing w:line="240" w:lineRule="atLeast"/>
              <w:rPr>
                <w:b w:val="0"/>
                <w:sz w:val="18"/>
              </w:rPr>
            </w:pPr>
            <w:r>
              <w:rPr>
                <w:rFonts w:hint="eastAsia"/>
                <w:b w:val="0"/>
                <w:sz w:val="18"/>
              </w:rPr>
              <w:t>让与或申请机构公章及</w:t>
            </w:r>
            <w:r>
              <w:rPr>
                <w:b w:val="0"/>
                <w:sz w:val="18"/>
              </w:rPr>
              <w:tab/>
            </w:r>
            <w:r>
              <w:rPr>
                <w:rFonts w:hint="eastAsia"/>
                <w:b w:val="0"/>
                <w:sz w:val="18"/>
              </w:rPr>
              <w:t xml:space="preserve">                  </w:t>
            </w:r>
            <w:r>
              <w:rPr>
                <w:rFonts w:hint="eastAsia"/>
                <w:b w:val="0"/>
                <w:sz w:val="18"/>
              </w:rPr>
              <w:t>受让机构公章及</w:t>
            </w:r>
          </w:p>
          <w:p w:rsidR="00DA689C" w:rsidRDefault="000D4F3C">
            <w:pPr>
              <w:pStyle w:val="a3"/>
              <w:spacing w:line="240" w:lineRule="atLeast"/>
              <w:rPr>
                <w:b w:val="0"/>
                <w:sz w:val="18"/>
              </w:rPr>
            </w:pPr>
            <w:r>
              <w:rPr>
                <w:rFonts w:hint="eastAsia"/>
                <w:b w:val="0"/>
                <w:sz w:val="18"/>
              </w:rPr>
              <w:t>法定代表人签章（预留印鉴）：</w:t>
            </w:r>
            <w:r>
              <w:rPr>
                <w:rFonts w:hint="eastAsia"/>
                <w:b w:val="0"/>
                <w:sz w:val="18"/>
              </w:rPr>
              <w:t xml:space="preserve">            </w:t>
            </w:r>
            <w:r>
              <w:rPr>
                <w:rFonts w:hint="eastAsia"/>
                <w:b w:val="0"/>
                <w:sz w:val="18"/>
              </w:rPr>
              <w:t>法定代表人签章（预留印鉴）：</w:t>
            </w:r>
          </w:p>
          <w:p w:rsidR="00DA689C" w:rsidRDefault="000D4F3C">
            <w:pPr>
              <w:pStyle w:val="a3"/>
              <w:spacing w:line="240" w:lineRule="atLeast"/>
              <w:rPr>
                <w:sz w:val="18"/>
              </w:rPr>
            </w:pPr>
            <w:r>
              <w:rPr>
                <w:rFonts w:hint="eastAsia"/>
                <w:b w:val="0"/>
                <w:sz w:val="18"/>
              </w:rPr>
              <w:t xml:space="preserve">      </w:t>
            </w:r>
            <w:r>
              <w:rPr>
                <w:rFonts w:hint="eastAsia"/>
                <w:b w:val="0"/>
                <w:sz w:val="18"/>
              </w:rPr>
              <w:t>年</w:t>
            </w:r>
            <w:r>
              <w:rPr>
                <w:rFonts w:hint="eastAsia"/>
                <w:b w:val="0"/>
                <w:sz w:val="18"/>
              </w:rPr>
              <w:t xml:space="preserve">     </w:t>
            </w:r>
            <w:r>
              <w:rPr>
                <w:rFonts w:hint="eastAsia"/>
                <w:b w:val="0"/>
                <w:sz w:val="18"/>
              </w:rPr>
              <w:t>月</w:t>
            </w:r>
            <w:r>
              <w:rPr>
                <w:rFonts w:hint="eastAsia"/>
                <w:b w:val="0"/>
                <w:sz w:val="18"/>
              </w:rPr>
              <w:t xml:space="preserve">     </w:t>
            </w:r>
            <w:r>
              <w:rPr>
                <w:rFonts w:hint="eastAsia"/>
                <w:b w:val="0"/>
                <w:sz w:val="18"/>
              </w:rPr>
              <w:t>日</w:t>
            </w:r>
            <w:r>
              <w:rPr>
                <w:rFonts w:hint="eastAsia"/>
                <w:b w:val="0"/>
                <w:sz w:val="18"/>
              </w:rPr>
              <w:t xml:space="preserve">                          </w:t>
            </w:r>
            <w:r>
              <w:rPr>
                <w:rFonts w:hint="eastAsia"/>
                <w:b w:val="0"/>
                <w:sz w:val="18"/>
              </w:rPr>
              <w:t>年</w:t>
            </w:r>
            <w:r>
              <w:rPr>
                <w:rFonts w:hint="eastAsia"/>
                <w:b w:val="0"/>
                <w:sz w:val="18"/>
              </w:rPr>
              <w:t xml:space="preserve">     </w:t>
            </w:r>
            <w:r>
              <w:rPr>
                <w:rFonts w:hint="eastAsia"/>
                <w:b w:val="0"/>
                <w:sz w:val="18"/>
              </w:rPr>
              <w:t>月</w:t>
            </w:r>
            <w:r>
              <w:rPr>
                <w:rFonts w:hint="eastAsia"/>
                <w:b w:val="0"/>
                <w:sz w:val="18"/>
              </w:rPr>
              <w:t xml:space="preserve">     </w:t>
            </w:r>
            <w:r>
              <w:rPr>
                <w:rFonts w:hint="eastAsia"/>
                <w:b w:val="0"/>
                <w:sz w:val="18"/>
              </w:rPr>
              <w:t>日</w:t>
            </w:r>
          </w:p>
        </w:tc>
      </w:tr>
    </w:tbl>
    <w:p w:rsidR="00DA689C" w:rsidRDefault="000D4F3C">
      <w:pPr>
        <w:spacing w:line="240" w:lineRule="atLeast"/>
        <w:jc w:val="center"/>
        <w:textAlignment w:val="baseline"/>
        <w:rPr>
          <w:rFonts w:ascii="宋体" w:hAnsi="宋体"/>
          <w:sz w:val="18"/>
        </w:rPr>
      </w:pPr>
      <w:r>
        <w:rPr>
          <w:rFonts w:ascii="宋体" w:hAnsi="宋体" w:hint="eastAsia"/>
          <w:sz w:val="18"/>
        </w:rPr>
        <w:lastRenderedPageBreak/>
        <w:t>此表格一式两份（销售机构留存一份、持有人留存一份）</w:t>
      </w:r>
      <w:r>
        <w:rPr>
          <w:rFonts w:ascii="宋体" w:hAnsi="宋体" w:hint="eastAsia"/>
          <w:sz w:val="18"/>
        </w:rPr>
        <w:t xml:space="preserve">  *</w:t>
      </w:r>
      <w:r>
        <w:rPr>
          <w:rFonts w:ascii="宋体" w:hAnsi="宋体" w:hint="eastAsia"/>
          <w:sz w:val="18"/>
        </w:rPr>
        <w:t>号为必填项</w:t>
      </w:r>
    </w:p>
    <w:p w:rsidR="00DA689C" w:rsidRDefault="000D4F3C">
      <w:pPr>
        <w:ind w:leftChars="-300" w:left="-630" w:rightChars="-300" w:right="-630"/>
        <w:textAlignment w:val="baseline"/>
        <w:rPr>
          <w:rFonts w:ascii="宋体" w:hAnsi="宋体"/>
          <w:sz w:val="18"/>
        </w:rPr>
      </w:pPr>
      <w:r>
        <w:rPr>
          <w:rFonts w:ascii="宋体" w:hAnsi="宋体" w:hint="eastAsia"/>
          <w:b/>
          <w:sz w:val="18"/>
        </w:rPr>
        <w:t>风险提示：</w:t>
      </w:r>
      <w:r>
        <w:rPr>
          <w:rFonts w:ascii="宋体" w:hAnsi="宋体" w:hint="eastAsia"/>
          <w:sz w:val="18"/>
        </w:rPr>
        <w:t>宝盈基金</w:t>
      </w:r>
      <w:r>
        <w:rPr>
          <w:rFonts w:ascii="宋体" w:hAnsi="宋体"/>
          <w:sz w:val="18"/>
        </w:rPr>
        <w:t>承诺以诚实信用、勤勉尽责的原则管理和运用基金资产，但不保证</w:t>
      </w:r>
      <w:r>
        <w:rPr>
          <w:rFonts w:ascii="宋体" w:hAnsi="宋体" w:hint="eastAsia"/>
          <w:sz w:val="18"/>
        </w:rPr>
        <w:t>旗下</w:t>
      </w:r>
      <w:r>
        <w:rPr>
          <w:rFonts w:ascii="宋体" w:hAnsi="宋体"/>
          <w:sz w:val="18"/>
        </w:rPr>
        <w:t>基金一定盈利，也不保证最低收益。</w:t>
      </w:r>
      <w:r>
        <w:rPr>
          <w:rFonts w:ascii="宋体" w:hAnsi="宋体" w:hint="eastAsia"/>
          <w:sz w:val="18"/>
        </w:rPr>
        <w:t>购买货币市场基金并不等于将资金作为存款存放在银行或存款类金融机构。宝盈</w:t>
      </w:r>
      <w:r>
        <w:rPr>
          <w:rFonts w:ascii="宋体" w:hAnsi="宋体"/>
          <w:sz w:val="18"/>
        </w:rPr>
        <w:t>基金</w:t>
      </w:r>
      <w:r>
        <w:rPr>
          <w:rFonts w:ascii="宋体" w:hAnsi="宋体" w:hint="eastAsia"/>
          <w:sz w:val="18"/>
        </w:rPr>
        <w:t>旗下基金</w:t>
      </w:r>
      <w:r>
        <w:rPr>
          <w:rFonts w:ascii="宋体" w:hAnsi="宋体"/>
          <w:sz w:val="18"/>
        </w:rPr>
        <w:t>的过往业绩及其净值高低并不预示其未来业绩表现。</w:t>
      </w:r>
      <w:r>
        <w:rPr>
          <w:rFonts w:ascii="宋体" w:hAnsi="宋体" w:hint="eastAsia"/>
          <w:sz w:val="18"/>
        </w:rPr>
        <w:t>宝盈基金</w:t>
      </w:r>
      <w:r>
        <w:rPr>
          <w:rFonts w:ascii="宋体" w:hAnsi="宋体"/>
          <w:sz w:val="18"/>
        </w:rPr>
        <w:t>提醒投资者基金投资的</w:t>
      </w:r>
      <w:r>
        <w:rPr>
          <w:rFonts w:ascii="宋体" w:hAnsi="宋体"/>
          <w:sz w:val="18"/>
        </w:rPr>
        <w:t>“</w:t>
      </w:r>
      <w:r>
        <w:rPr>
          <w:rFonts w:ascii="宋体" w:hAnsi="宋体"/>
          <w:sz w:val="18"/>
        </w:rPr>
        <w:t>买者自负</w:t>
      </w:r>
      <w:r>
        <w:rPr>
          <w:rFonts w:ascii="宋体" w:hAnsi="宋体"/>
          <w:sz w:val="18"/>
        </w:rPr>
        <w:t>”</w:t>
      </w:r>
      <w:r>
        <w:rPr>
          <w:rFonts w:ascii="宋体" w:hAnsi="宋体"/>
          <w:sz w:val="18"/>
        </w:rPr>
        <w:t>原则，在做出投资决策后，基金运营状况与基金净值变化引致的投资风险，由投资者自行负担。</w:t>
      </w:r>
      <w:r>
        <w:rPr>
          <w:rFonts w:ascii="宋体" w:hAnsi="宋体" w:hint="eastAsia"/>
          <w:sz w:val="18"/>
        </w:rPr>
        <w:t>投资有风险，入市需谨慎。更多提示内容请详阅《</w:t>
      </w:r>
      <w:r>
        <w:rPr>
          <w:rFonts w:ascii="宋体" w:hAnsi="宋体"/>
          <w:sz w:val="18"/>
        </w:rPr>
        <w:t>宝盈基金管理有限公司证券投资基金投资者权益须知</w:t>
      </w:r>
      <w:r>
        <w:rPr>
          <w:rFonts w:ascii="宋体" w:hAnsi="宋体" w:hint="eastAsia"/>
          <w:sz w:val="18"/>
        </w:rPr>
        <w:t>》（</w:t>
      </w:r>
      <w:r>
        <w:rPr>
          <w:rFonts w:ascii="宋体" w:hAnsi="宋体"/>
          <w:sz w:val="18"/>
        </w:rPr>
        <w:t>http://www.byfunds.com/other/rightsnotice.jsp</w:t>
      </w:r>
      <w:r>
        <w:rPr>
          <w:rFonts w:ascii="宋体" w:hAnsi="宋体" w:hint="eastAsia"/>
          <w:sz w:val="18"/>
        </w:rPr>
        <w:t>）、《风险提示函》</w:t>
      </w:r>
    </w:p>
    <w:p w:rsidR="00DA689C" w:rsidRDefault="000D4F3C">
      <w:pPr>
        <w:ind w:leftChars="-300" w:left="-630" w:rightChars="-300" w:right="-630"/>
        <w:textAlignment w:val="baseline"/>
        <w:rPr>
          <w:rFonts w:ascii="宋体" w:hAnsi="宋体"/>
          <w:sz w:val="18"/>
        </w:rPr>
      </w:pPr>
      <w:r>
        <w:rPr>
          <w:rFonts w:ascii="宋体" w:hAnsi="宋体" w:hint="eastAsia"/>
          <w:sz w:val="18"/>
        </w:rPr>
        <w:t>（</w:t>
      </w:r>
      <w:r>
        <w:rPr>
          <w:rFonts w:ascii="宋体" w:hAnsi="宋体"/>
          <w:sz w:val="18"/>
        </w:rPr>
        <w:t>http://www.byfunds.com/</w:t>
      </w:r>
      <w:r>
        <w:rPr>
          <w:rFonts w:ascii="宋体" w:hAnsi="宋体" w:hint="eastAsia"/>
          <w:sz w:val="18"/>
        </w:rPr>
        <w:t>fwzx/index.jsp?id=78</w:t>
      </w:r>
      <w:r>
        <w:rPr>
          <w:rFonts w:ascii="宋体" w:hAnsi="宋体" w:hint="eastAsia"/>
          <w:sz w:val="18"/>
        </w:rPr>
        <w:t>）、投资者教育及反洗钱专栏。</w:t>
      </w:r>
    </w:p>
    <w:p w:rsidR="00DA689C" w:rsidRDefault="00DA689C">
      <w:pPr>
        <w:pStyle w:val="a3"/>
        <w:ind w:rightChars="-300" w:right="-630"/>
        <w:rPr>
          <w:sz w:val="24"/>
        </w:rPr>
      </w:pPr>
    </w:p>
    <w:p w:rsidR="00DA689C" w:rsidRDefault="000D4F3C">
      <w:pPr>
        <w:pStyle w:val="a3"/>
        <w:ind w:leftChars="-300" w:left="-630" w:rightChars="-300" w:right="-630"/>
        <w:rPr>
          <w:sz w:val="24"/>
        </w:rPr>
      </w:pPr>
      <w:r>
        <w:rPr>
          <w:rFonts w:hint="eastAsia"/>
          <w:sz w:val="24"/>
        </w:rPr>
        <w:t>办理转托管业务需要</w:t>
      </w:r>
      <w:r>
        <w:rPr>
          <w:rFonts w:hint="eastAsia"/>
          <w:sz w:val="24"/>
        </w:rPr>
        <w:t>提供的资料</w:t>
      </w:r>
    </w:p>
    <w:p w:rsidR="00DA689C" w:rsidRDefault="000D4F3C">
      <w:pPr>
        <w:ind w:leftChars="-300" w:left="-630" w:rightChars="-300" w:right="-630"/>
        <w:textAlignment w:val="baseline"/>
        <w:rPr>
          <w:rFonts w:ascii="宋体" w:hAnsi="宋体"/>
          <w:b/>
          <w:sz w:val="18"/>
        </w:rPr>
      </w:pPr>
      <w:r>
        <w:rPr>
          <w:rFonts w:ascii="宋体" w:hAnsi="宋体" w:hint="eastAsia"/>
          <w:b/>
          <w:sz w:val="18"/>
        </w:rPr>
        <w:t>机构投资者</w:t>
      </w:r>
    </w:p>
    <w:p w:rsidR="00DA689C" w:rsidRDefault="000D4F3C">
      <w:pPr>
        <w:ind w:leftChars="-300" w:left="-630" w:rightChars="-300" w:right="-630"/>
        <w:textAlignment w:val="baseline"/>
        <w:rPr>
          <w:rFonts w:ascii="宋体" w:hAnsi="宋体"/>
          <w:sz w:val="18"/>
        </w:rPr>
      </w:pPr>
      <w:r>
        <w:rPr>
          <w:rFonts w:ascii="宋体" w:hAnsi="宋体" w:hint="eastAsia"/>
          <w:sz w:val="18"/>
        </w:rPr>
        <w:t>1</w:t>
      </w:r>
      <w:r>
        <w:rPr>
          <w:rFonts w:ascii="宋体" w:hAnsi="宋体" w:hint="eastAsia"/>
          <w:sz w:val="18"/>
        </w:rPr>
        <w:t>、工商行政管理机关颁发的企业法人营业执照副本原件及复印件</w:t>
      </w:r>
      <w:r>
        <w:rPr>
          <w:rFonts w:ascii="宋体" w:hAnsi="宋体" w:hint="eastAsia"/>
          <w:sz w:val="18"/>
        </w:rPr>
        <w:t>(</w:t>
      </w:r>
      <w:r>
        <w:rPr>
          <w:rFonts w:ascii="宋体" w:hAnsi="宋体" w:hint="eastAsia"/>
          <w:sz w:val="18"/>
        </w:rPr>
        <w:t>加盖单位公章</w:t>
      </w:r>
      <w:r>
        <w:rPr>
          <w:rFonts w:ascii="宋体" w:hAnsi="宋体" w:hint="eastAsia"/>
          <w:sz w:val="18"/>
        </w:rPr>
        <w:t>)</w:t>
      </w:r>
      <w:r>
        <w:rPr>
          <w:rFonts w:ascii="宋体" w:hAnsi="宋体" w:hint="eastAsia"/>
          <w:sz w:val="18"/>
        </w:rPr>
        <w:t>或民政部门或其他主管部门颁发的注册登记证书副本原件及复印件</w:t>
      </w:r>
      <w:r>
        <w:rPr>
          <w:rFonts w:ascii="宋体" w:hAnsi="宋体" w:hint="eastAsia"/>
          <w:sz w:val="18"/>
        </w:rPr>
        <w:t>(</w:t>
      </w:r>
      <w:r>
        <w:rPr>
          <w:rFonts w:ascii="宋体" w:hAnsi="宋体" w:hint="eastAsia"/>
          <w:sz w:val="18"/>
        </w:rPr>
        <w:t>加盖单位公章</w:t>
      </w:r>
      <w:r>
        <w:rPr>
          <w:rFonts w:ascii="宋体" w:hAnsi="宋体" w:hint="eastAsia"/>
          <w:sz w:val="18"/>
        </w:rPr>
        <w:t>)</w:t>
      </w:r>
      <w:r>
        <w:rPr>
          <w:rFonts w:ascii="宋体" w:hAnsi="宋体" w:hint="eastAsia"/>
          <w:sz w:val="18"/>
        </w:rPr>
        <w:t>；</w:t>
      </w:r>
      <w:r>
        <w:rPr>
          <w:rFonts w:ascii="宋体" w:hAnsi="宋体" w:hint="eastAsia"/>
          <w:sz w:val="18"/>
        </w:rPr>
        <w:t>2</w:t>
      </w:r>
      <w:r>
        <w:rPr>
          <w:rFonts w:ascii="宋体" w:hAnsi="宋体" w:hint="eastAsia"/>
          <w:sz w:val="18"/>
        </w:rPr>
        <w:t>、经办人的身份证原件及复印件；</w:t>
      </w:r>
      <w:r>
        <w:rPr>
          <w:rFonts w:ascii="宋体" w:hAnsi="宋体" w:hint="eastAsia"/>
          <w:sz w:val="18"/>
        </w:rPr>
        <w:t>3</w:t>
      </w:r>
      <w:r>
        <w:rPr>
          <w:rFonts w:ascii="宋体" w:hAnsi="宋体" w:hint="eastAsia"/>
          <w:sz w:val="18"/>
        </w:rPr>
        <w:t>、</w:t>
      </w:r>
      <w:r>
        <w:rPr>
          <w:rFonts w:ascii="宋体" w:hAnsi="宋体" w:hint="eastAsia"/>
          <w:kern w:val="0"/>
          <w:sz w:val="18"/>
        </w:rPr>
        <w:t>客户身份识别所需的其他材料。</w:t>
      </w:r>
    </w:p>
    <w:p w:rsidR="00DA689C" w:rsidRDefault="000D4F3C">
      <w:pPr>
        <w:ind w:leftChars="-300" w:left="-630" w:rightChars="-300" w:right="-630"/>
        <w:textAlignment w:val="baseline"/>
        <w:rPr>
          <w:rFonts w:ascii="宋体" w:hAnsi="宋体"/>
          <w:b/>
          <w:sz w:val="18"/>
        </w:rPr>
      </w:pPr>
      <w:r>
        <w:rPr>
          <w:rFonts w:ascii="宋体" w:hAnsi="宋体" w:hint="eastAsia"/>
          <w:b/>
          <w:sz w:val="18"/>
        </w:rPr>
        <w:t xml:space="preserve"> </w:t>
      </w:r>
      <w:r>
        <w:rPr>
          <w:rFonts w:ascii="宋体" w:hAnsi="宋体" w:hint="eastAsia"/>
          <w:b/>
          <w:sz w:val="18"/>
        </w:rPr>
        <w:t>个人投资者</w:t>
      </w:r>
    </w:p>
    <w:p w:rsidR="00DA689C" w:rsidRDefault="000D4F3C">
      <w:pPr>
        <w:ind w:leftChars="-300" w:left="-630" w:rightChars="-300" w:right="-630"/>
        <w:textAlignment w:val="baseline"/>
        <w:rPr>
          <w:rFonts w:ascii="宋体" w:hAnsi="宋体"/>
          <w:color w:val="FF0000"/>
          <w:sz w:val="18"/>
        </w:rPr>
      </w:pPr>
      <w:r>
        <w:rPr>
          <w:rFonts w:ascii="宋体" w:hAnsi="宋体" w:hint="eastAsia"/>
          <w:sz w:val="18"/>
        </w:rPr>
        <w:t>1</w:t>
      </w:r>
      <w:r>
        <w:rPr>
          <w:rFonts w:ascii="宋体" w:hAnsi="宋体" w:hint="eastAsia"/>
          <w:sz w:val="18"/>
        </w:rPr>
        <w:t>、有效身份证件原件及复印件；</w:t>
      </w:r>
      <w:r>
        <w:rPr>
          <w:rFonts w:ascii="宋体" w:hAnsi="宋体" w:hint="eastAsia"/>
          <w:sz w:val="18"/>
        </w:rPr>
        <w:t>2</w:t>
      </w:r>
      <w:r>
        <w:rPr>
          <w:rFonts w:ascii="宋体" w:hAnsi="宋体" w:hint="eastAsia"/>
          <w:sz w:val="18"/>
        </w:rPr>
        <w:t>、指定银行账户证明的原件和复印件；</w:t>
      </w:r>
      <w:r>
        <w:rPr>
          <w:rFonts w:ascii="宋体" w:hAnsi="宋体" w:hint="eastAsia"/>
          <w:sz w:val="18"/>
        </w:rPr>
        <w:t>3</w:t>
      </w:r>
      <w:r>
        <w:rPr>
          <w:rFonts w:ascii="宋体" w:hAnsi="宋体" w:hint="eastAsia"/>
          <w:sz w:val="18"/>
        </w:rPr>
        <w:t>、若有印鉴章请预留</w:t>
      </w:r>
      <w:r>
        <w:rPr>
          <w:rFonts w:ascii="宋体" w:hAnsi="宋体"/>
          <w:sz w:val="18"/>
        </w:rPr>
        <w:t xml:space="preserve"> </w:t>
      </w:r>
      <w:r>
        <w:rPr>
          <w:rFonts w:ascii="宋体" w:hAnsi="宋体" w:hint="eastAsia"/>
          <w:sz w:val="18"/>
        </w:rPr>
        <w:t>；</w:t>
      </w:r>
      <w:r>
        <w:rPr>
          <w:rFonts w:ascii="宋体" w:hAnsi="宋体" w:hint="eastAsia"/>
          <w:sz w:val="18"/>
        </w:rPr>
        <w:t>4</w:t>
      </w:r>
      <w:r>
        <w:rPr>
          <w:rFonts w:ascii="宋体" w:hAnsi="宋体" w:hint="eastAsia"/>
          <w:sz w:val="18"/>
        </w:rPr>
        <w:t>、若申请人为</w:t>
      </w:r>
      <w:r>
        <w:rPr>
          <w:rFonts w:ascii="宋体" w:hAnsi="宋体"/>
          <w:sz w:val="18"/>
        </w:rPr>
        <w:t>未满</w:t>
      </w:r>
      <w:r>
        <w:rPr>
          <w:rFonts w:ascii="宋体" w:hAnsi="宋体"/>
          <w:sz w:val="18"/>
        </w:rPr>
        <w:t>18</w:t>
      </w:r>
      <w:r>
        <w:rPr>
          <w:rFonts w:ascii="宋体" w:hAnsi="宋体"/>
          <w:sz w:val="18"/>
        </w:rPr>
        <w:t>周岁的公民，</w:t>
      </w:r>
      <w:r>
        <w:rPr>
          <w:rFonts w:ascii="宋体" w:hAnsi="宋体" w:hint="eastAsia"/>
          <w:sz w:val="18"/>
        </w:rPr>
        <w:t>需</w:t>
      </w:r>
      <w:r>
        <w:rPr>
          <w:rFonts w:ascii="宋体" w:hAnsi="宋体"/>
          <w:sz w:val="18"/>
        </w:rPr>
        <w:t>提供</w:t>
      </w:r>
      <w:r>
        <w:rPr>
          <w:rFonts w:ascii="宋体" w:hAnsi="宋体" w:hint="eastAsia"/>
          <w:sz w:val="18"/>
        </w:rPr>
        <w:t>申请</w:t>
      </w:r>
      <w:r>
        <w:rPr>
          <w:rFonts w:ascii="宋体" w:hAnsi="宋体"/>
          <w:sz w:val="18"/>
        </w:rPr>
        <w:t>人身份证件（原件及复印件）</w:t>
      </w:r>
      <w:r>
        <w:rPr>
          <w:rFonts w:ascii="宋体" w:hAnsi="宋体" w:hint="eastAsia"/>
          <w:sz w:val="18"/>
        </w:rPr>
        <w:t>、</w:t>
      </w:r>
      <w:r>
        <w:rPr>
          <w:rFonts w:ascii="宋体" w:hAnsi="宋体"/>
          <w:sz w:val="18"/>
        </w:rPr>
        <w:t>监护人的身份证件（原件及复印件）</w:t>
      </w:r>
      <w:r>
        <w:rPr>
          <w:rFonts w:ascii="宋体" w:hAnsi="宋体" w:hint="eastAsia"/>
          <w:sz w:val="18"/>
        </w:rPr>
        <w:t>及公安机关出具的</w:t>
      </w:r>
      <w:r>
        <w:rPr>
          <w:rFonts w:ascii="宋体" w:hAnsi="宋体"/>
          <w:sz w:val="18"/>
        </w:rPr>
        <w:t>监护人</w:t>
      </w:r>
      <w:r>
        <w:rPr>
          <w:rFonts w:ascii="宋体" w:hAnsi="宋体" w:hint="eastAsia"/>
          <w:sz w:val="18"/>
        </w:rPr>
        <w:t>与申请人之间的户籍证明（如户口本）或具有同</w:t>
      </w:r>
      <w:r>
        <w:rPr>
          <w:rFonts w:ascii="宋体" w:hAnsi="宋体" w:hint="eastAsia"/>
          <w:sz w:val="18"/>
        </w:rPr>
        <w:t>等法律效力的证明材料，监护人需在申请业务时签字确认；</w:t>
      </w:r>
      <w:r>
        <w:rPr>
          <w:rFonts w:ascii="宋体" w:hAnsi="宋体" w:hint="eastAsia"/>
          <w:sz w:val="18"/>
        </w:rPr>
        <w:t>5</w:t>
      </w:r>
      <w:r>
        <w:rPr>
          <w:rFonts w:ascii="宋体" w:hAnsi="宋体" w:hint="eastAsia"/>
          <w:sz w:val="18"/>
        </w:rPr>
        <w:t>、</w:t>
      </w:r>
      <w:r>
        <w:rPr>
          <w:rFonts w:ascii="宋体" w:hAnsi="宋体" w:hint="eastAsia"/>
          <w:kern w:val="0"/>
          <w:sz w:val="18"/>
        </w:rPr>
        <w:t>客户身份识别所需的其他材料。</w:t>
      </w:r>
    </w:p>
    <w:p w:rsidR="00DA689C" w:rsidRDefault="00DA689C">
      <w:pPr>
        <w:ind w:leftChars="-300" w:left="-630" w:rightChars="-300" w:right="-630"/>
        <w:textAlignment w:val="baseline"/>
        <w:rPr>
          <w:rFonts w:ascii="宋体" w:hAnsi="宋体"/>
          <w:b/>
          <w:sz w:val="18"/>
        </w:rPr>
      </w:pPr>
    </w:p>
    <w:p w:rsidR="00DA689C" w:rsidRDefault="000D4F3C">
      <w:pPr>
        <w:ind w:leftChars="-300" w:left="-630" w:rightChars="-300" w:right="-630"/>
        <w:textAlignment w:val="baseline"/>
        <w:rPr>
          <w:rFonts w:ascii="宋体" w:hAnsi="宋体"/>
          <w:b/>
          <w:sz w:val="24"/>
        </w:rPr>
      </w:pPr>
      <w:r>
        <w:rPr>
          <w:rFonts w:ascii="宋体" w:hAnsi="宋体" w:hint="eastAsia"/>
          <w:b/>
          <w:sz w:val="24"/>
        </w:rPr>
        <w:t>办理非交易过户业务需要提供的资料</w:t>
      </w:r>
    </w:p>
    <w:p w:rsidR="00DA689C" w:rsidRDefault="000D4F3C">
      <w:pPr>
        <w:ind w:leftChars="-300" w:left="-630" w:rightChars="-300" w:right="-630"/>
        <w:textAlignment w:val="baseline"/>
        <w:rPr>
          <w:rFonts w:ascii="宋体" w:hAnsi="宋体"/>
          <w:b/>
          <w:sz w:val="18"/>
        </w:rPr>
      </w:pPr>
      <w:r>
        <w:rPr>
          <w:rFonts w:ascii="宋体" w:hAnsi="宋体" w:hint="eastAsia"/>
          <w:b/>
          <w:sz w:val="18"/>
        </w:rPr>
        <w:t>机构投资者</w:t>
      </w:r>
    </w:p>
    <w:p w:rsidR="00DA689C" w:rsidRDefault="000D4F3C">
      <w:pPr>
        <w:ind w:leftChars="-300" w:left="-630" w:rightChars="-300" w:right="-630"/>
        <w:textAlignment w:val="baseline"/>
        <w:rPr>
          <w:rFonts w:ascii="宋体" w:hAnsi="宋体"/>
          <w:sz w:val="18"/>
        </w:rPr>
      </w:pPr>
      <w:r>
        <w:rPr>
          <w:rFonts w:ascii="宋体" w:hAnsi="宋体" w:hint="eastAsia"/>
          <w:sz w:val="18"/>
        </w:rPr>
        <w:t>1</w:t>
      </w:r>
      <w:r>
        <w:rPr>
          <w:rFonts w:ascii="宋体" w:hAnsi="宋体" w:hint="eastAsia"/>
          <w:sz w:val="18"/>
        </w:rPr>
        <w:t>、捐赠公证书；</w:t>
      </w:r>
      <w:r>
        <w:rPr>
          <w:rFonts w:ascii="宋体" w:hAnsi="宋体" w:hint="eastAsia"/>
          <w:sz w:val="18"/>
        </w:rPr>
        <w:t>2</w:t>
      </w:r>
      <w:r>
        <w:rPr>
          <w:rFonts w:ascii="宋体" w:hAnsi="宋体" w:hint="eastAsia"/>
          <w:sz w:val="18"/>
        </w:rPr>
        <w:t>、捐赠方的企业法人营业执照或注册登记证书及加盖公章的复印件；</w:t>
      </w:r>
      <w:r>
        <w:rPr>
          <w:rFonts w:ascii="宋体" w:hAnsi="宋体" w:hint="eastAsia"/>
          <w:sz w:val="18"/>
        </w:rPr>
        <w:t>3</w:t>
      </w:r>
      <w:r>
        <w:rPr>
          <w:rFonts w:ascii="宋体" w:hAnsi="宋体" w:hint="eastAsia"/>
          <w:sz w:val="18"/>
        </w:rPr>
        <w:t>、捐赠方经办人的授权委托书；</w:t>
      </w:r>
      <w:r>
        <w:rPr>
          <w:rFonts w:ascii="宋体" w:hAnsi="宋体" w:hint="eastAsia"/>
          <w:sz w:val="18"/>
        </w:rPr>
        <w:t>4</w:t>
      </w:r>
      <w:r>
        <w:rPr>
          <w:rFonts w:ascii="宋体" w:hAnsi="宋体" w:hint="eastAsia"/>
          <w:sz w:val="18"/>
        </w:rPr>
        <w:t>、捐赠方经办人身份证及复印件；</w:t>
      </w:r>
      <w:r>
        <w:rPr>
          <w:rFonts w:ascii="宋体" w:hAnsi="宋体" w:hint="eastAsia"/>
          <w:sz w:val="18"/>
        </w:rPr>
        <w:t>5</w:t>
      </w:r>
      <w:r>
        <w:rPr>
          <w:rFonts w:ascii="宋体" w:hAnsi="宋体" w:hint="eastAsia"/>
          <w:sz w:val="18"/>
        </w:rPr>
        <w:t>、受赠方的注册证书或登记证书及加盖公章复印件；</w:t>
      </w:r>
      <w:r>
        <w:rPr>
          <w:rFonts w:ascii="宋体" w:hAnsi="宋体" w:hint="eastAsia"/>
          <w:sz w:val="18"/>
        </w:rPr>
        <w:t>6</w:t>
      </w:r>
      <w:r>
        <w:rPr>
          <w:rFonts w:ascii="宋体" w:hAnsi="宋体" w:hint="eastAsia"/>
          <w:sz w:val="18"/>
        </w:rPr>
        <w:t>、当事人双方基金账号；</w:t>
      </w:r>
      <w:r>
        <w:rPr>
          <w:rFonts w:ascii="宋体" w:hAnsi="宋体" w:hint="eastAsia"/>
          <w:sz w:val="18"/>
        </w:rPr>
        <w:t>7</w:t>
      </w:r>
      <w:r>
        <w:rPr>
          <w:rFonts w:ascii="宋体" w:hAnsi="宋体" w:hint="eastAsia"/>
          <w:sz w:val="18"/>
        </w:rPr>
        <w:t>、填妥的申请表；</w:t>
      </w:r>
      <w:r>
        <w:rPr>
          <w:rFonts w:ascii="宋体" w:hAnsi="宋体" w:hint="eastAsia"/>
          <w:sz w:val="18"/>
        </w:rPr>
        <w:t>8</w:t>
      </w:r>
      <w:r>
        <w:rPr>
          <w:rFonts w:ascii="宋体" w:hAnsi="宋体" w:hint="eastAsia"/>
          <w:sz w:val="18"/>
        </w:rPr>
        <w:t>、</w:t>
      </w:r>
      <w:r>
        <w:rPr>
          <w:rFonts w:ascii="宋体" w:hAnsi="宋体" w:hint="eastAsia"/>
          <w:kern w:val="0"/>
          <w:sz w:val="18"/>
        </w:rPr>
        <w:t>客户身份识别所需的其他材料。</w:t>
      </w:r>
    </w:p>
    <w:p w:rsidR="00DA689C" w:rsidRDefault="000D4F3C">
      <w:pPr>
        <w:ind w:leftChars="-300" w:left="-630" w:rightChars="-300" w:right="-630"/>
        <w:textAlignment w:val="baseline"/>
        <w:rPr>
          <w:rFonts w:ascii="宋体" w:hAnsi="宋体"/>
          <w:b/>
          <w:sz w:val="18"/>
        </w:rPr>
      </w:pPr>
      <w:r>
        <w:rPr>
          <w:rFonts w:ascii="宋体" w:hAnsi="宋体" w:hint="eastAsia"/>
          <w:b/>
          <w:sz w:val="18"/>
        </w:rPr>
        <w:t>个人投资者</w:t>
      </w:r>
    </w:p>
    <w:p w:rsidR="00DA689C" w:rsidRDefault="000D4F3C">
      <w:pPr>
        <w:ind w:leftChars="-300" w:left="-630" w:rightChars="-300" w:right="-630"/>
        <w:textAlignment w:val="baseline"/>
        <w:rPr>
          <w:rFonts w:ascii="宋体" w:hAnsi="宋体"/>
          <w:sz w:val="18"/>
        </w:rPr>
      </w:pPr>
      <w:r>
        <w:rPr>
          <w:rFonts w:ascii="宋体" w:hAnsi="宋体" w:hint="eastAsia"/>
          <w:sz w:val="18"/>
        </w:rPr>
        <w:t>个人投资者办理因继承而发生的基金非交易过户，需提交以下资料：</w:t>
      </w:r>
    </w:p>
    <w:p w:rsidR="00DA689C" w:rsidRDefault="000D4F3C">
      <w:pPr>
        <w:ind w:leftChars="-300" w:left="-630" w:rightChars="-300" w:right="-630"/>
        <w:textAlignment w:val="baseline"/>
        <w:rPr>
          <w:rFonts w:ascii="宋体" w:hAnsi="宋体"/>
          <w:sz w:val="18"/>
        </w:rPr>
      </w:pPr>
      <w:r>
        <w:rPr>
          <w:rFonts w:ascii="宋体" w:hAnsi="宋体" w:hint="eastAsia"/>
          <w:sz w:val="18"/>
        </w:rPr>
        <w:t>1</w:t>
      </w:r>
      <w:r>
        <w:rPr>
          <w:rFonts w:ascii="宋体" w:hAnsi="宋体" w:hint="eastAsia"/>
          <w:sz w:val="18"/>
        </w:rPr>
        <w:t>、继承公证书；</w:t>
      </w:r>
      <w:r>
        <w:rPr>
          <w:rFonts w:ascii="宋体" w:hAnsi="宋体" w:hint="eastAsia"/>
          <w:sz w:val="18"/>
        </w:rPr>
        <w:t>2</w:t>
      </w:r>
      <w:r>
        <w:rPr>
          <w:rFonts w:ascii="宋体" w:hAnsi="宋体" w:hint="eastAsia"/>
          <w:sz w:val="18"/>
        </w:rPr>
        <w:t>、证明被继承人死亡的有效法律文件及复印件；</w:t>
      </w:r>
      <w:r>
        <w:rPr>
          <w:rFonts w:ascii="宋体" w:hAnsi="宋体" w:hint="eastAsia"/>
          <w:sz w:val="18"/>
        </w:rPr>
        <w:t>3</w:t>
      </w:r>
      <w:r>
        <w:rPr>
          <w:rFonts w:ascii="宋体" w:hAnsi="宋体" w:hint="eastAsia"/>
          <w:sz w:val="18"/>
        </w:rPr>
        <w:t>、被继承人生前开立的基金账号；</w:t>
      </w:r>
      <w:r>
        <w:rPr>
          <w:rFonts w:ascii="宋体" w:hAnsi="宋体" w:hint="eastAsia"/>
          <w:sz w:val="18"/>
        </w:rPr>
        <w:t>4</w:t>
      </w:r>
      <w:r>
        <w:rPr>
          <w:rFonts w:ascii="宋体" w:hAnsi="宋体" w:hint="eastAsia"/>
          <w:sz w:val="18"/>
        </w:rPr>
        <w:t>、继承人有效身份证件、基金账号；</w:t>
      </w:r>
      <w:r>
        <w:rPr>
          <w:rFonts w:ascii="宋体" w:hAnsi="宋体" w:hint="eastAsia"/>
          <w:sz w:val="18"/>
        </w:rPr>
        <w:t>5</w:t>
      </w:r>
      <w:r>
        <w:rPr>
          <w:rFonts w:ascii="宋体" w:hAnsi="宋体" w:hint="eastAsia"/>
          <w:sz w:val="18"/>
        </w:rPr>
        <w:t>填妥的申请表；</w:t>
      </w:r>
      <w:r>
        <w:rPr>
          <w:rFonts w:ascii="宋体" w:hAnsi="宋体" w:hint="eastAsia"/>
          <w:sz w:val="18"/>
        </w:rPr>
        <w:t>6</w:t>
      </w:r>
      <w:r>
        <w:rPr>
          <w:rFonts w:ascii="宋体" w:hAnsi="宋体" w:hint="eastAsia"/>
          <w:sz w:val="18"/>
        </w:rPr>
        <w:t>、若申请人为</w:t>
      </w:r>
      <w:r>
        <w:rPr>
          <w:rFonts w:ascii="宋体" w:hAnsi="宋体"/>
          <w:sz w:val="18"/>
        </w:rPr>
        <w:t>未满</w:t>
      </w:r>
      <w:r>
        <w:rPr>
          <w:sz w:val="18"/>
        </w:rPr>
        <w:t>18</w:t>
      </w:r>
      <w:r>
        <w:rPr>
          <w:rFonts w:ascii="宋体" w:hAnsi="宋体"/>
          <w:sz w:val="18"/>
        </w:rPr>
        <w:t>周岁的公民，</w:t>
      </w:r>
      <w:r>
        <w:rPr>
          <w:rFonts w:ascii="宋体" w:hAnsi="宋体" w:hint="eastAsia"/>
          <w:sz w:val="18"/>
        </w:rPr>
        <w:t>需</w:t>
      </w:r>
      <w:r>
        <w:rPr>
          <w:rFonts w:ascii="宋体" w:hAnsi="宋体"/>
          <w:sz w:val="18"/>
        </w:rPr>
        <w:t>提供</w:t>
      </w:r>
      <w:r>
        <w:rPr>
          <w:rFonts w:ascii="宋体" w:hAnsi="宋体" w:hint="eastAsia"/>
          <w:sz w:val="18"/>
        </w:rPr>
        <w:t>申请</w:t>
      </w:r>
      <w:r>
        <w:rPr>
          <w:rFonts w:ascii="宋体" w:hAnsi="宋体"/>
          <w:sz w:val="18"/>
        </w:rPr>
        <w:t>人身份证件（原件及复印件）</w:t>
      </w:r>
      <w:r>
        <w:rPr>
          <w:rFonts w:ascii="宋体" w:hAnsi="宋体" w:hint="eastAsia"/>
          <w:sz w:val="18"/>
        </w:rPr>
        <w:t>、</w:t>
      </w:r>
      <w:r>
        <w:rPr>
          <w:rFonts w:ascii="宋体" w:hAnsi="宋体"/>
          <w:sz w:val="18"/>
        </w:rPr>
        <w:t>监护人的身份证件（原件及复印件）</w:t>
      </w:r>
      <w:r>
        <w:rPr>
          <w:rFonts w:ascii="宋体" w:hAnsi="宋体" w:hint="eastAsia"/>
          <w:sz w:val="18"/>
        </w:rPr>
        <w:t>及公安机关出具的</w:t>
      </w:r>
      <w:r>
        <w:rPr>
          <w:rFonts w:ascii="宋体" w:hAnsi="宋体"/>
          <w:sz w:val="18"/>
        </w:rPr>
        <w:t>监护人</w:t>
      </w:r>
      <w:r>
        <w:rPr>
          <w:rFonts w:ascii="宋体" w:hAnsi="宋体" w:hint="eastAsia"/>
          <w:sz w:val="18"/>
        </w:rPr>
        <w:t>与申请人之间的户籍证明（如户口本）或具有同等法律效力的证明材料，监护人需在申请业务时签字确认；</w:t>
      </w:r>
      <w:r>
        <w:rPr>
          <w:rFonts w:ascii="宋体" w:hAnsi="宋体" w:hint="eastAsia"/>
          <w:sz w:val="18"/>
        </w:rPr>
        <w:t>7</w:t>
      </w:r>
      <w:r>
        <w:rPr>
          <w:rFonts w:ascii="宋体" w:hAnsi="宋体" w:hint="eastAsia"/>
          <w:sz w:val="18"/>
        </w:rPr>
        <w:t>、</w:t>
      </w:r>
      <w:r>
        <w:rPr>
          <w:rFonts w:ascii="宋体" w:hAnsi="宋体" w:hint="eastAsia"/>
          <w:kern w:val="0"/>
          <w:sz w:val="18"/>
        </w:rPr>
        <w:t>客户身份识别所需的其他材料。</w:t>
      </w:r>
    </w:p>
    <w:p w:rsidR="00DA689C" w:rsidRDefault="000D4F3C">
      <w:pPr>
        <w:ind w:leftChars="-300" w:left="-630" w:rightChars="-300" w:right="-630"/>
        <w:textAlignment w:val="baseline"/>
        <w:rPr>
          <w:rFonts w:ascii="宋体" w:hAnsi="宋体"/>
          <w:sz w:val="18"/>
        </w:rPr>
      </w:pPr>
      <w:r>
        <w:rPr>
          <w:rFonts w:ascii="宋体" w:hAnsi="宋体" w:hint="eastAsia"/>
          <w:sz w:val="18"/>
        </w:rPr>
        <w:t>个人投资者办理因捐赠而发生的基金非交易过户，需提交以下资料：</w:t>
      </w:r>
    </w:p>
    <w:p w:rsidR="00DA689C" w:rsidRDefault="000D4F3C">
      <w:pPr>
        <w:ind w:leftChars="-300" w:left="-630" w:rightChars="-300" w:right="-630"/>
        <w:textAlignment w:val="baseline"/>
        <w:rPr>
          <w:rFonts w:ascii="宋体" w:hAnsi="宋体"/>
          <w:sz w:val="18"/>
        </w:rPr>
      </w:pPr>
      <w:r>
        <w:rPr>
          <w:rFonts w:ascii="宋体" w:hAnsi="宋体" w:hint="eastAsia"/>
          <w:sz w:val="18"/>
        </w:rPr>
        <w:t>1</w:t>
      </w:r>
      <w:r>
        <w:rPr>
          <w:rFonts w:ascii="宋体" w:hAnsi="宋体" w:hint="eastAsia"/>
          <w:sz w:val="18"/>
        </w:rPr>
        <w:t>、捐赠公证书；</w:t>
      </w:r>
      <w:r>
        <w:rPr>
          <w:rFonts w:ascii="宋体" w:hAnsi="宋体" w:hint="eastAsia"/>
          <w:sz w:val="18"/>
        </w:rPr>
        <w:t>2</w:t>
      </w:r>
      <w:r>
        <w:rPr>
          <w:rFonts w:ascii="宋体" w:hAnsi="宋体" w:hint="eastAsia"/>
          <w:sz w:val="18"/>
        </w:rPr>
        <w:t>、捐赠方的身份证明原件；</w:t>
      </w:r>
      <w:r>
        <w:rPr>
          <w:rFonts w:ascii="宋体" w:hAnsi="宋体" w:hint="eastAsia"/>
          <w:sz w:val="18"/>
        </w:rPr>
        <w:t>3</w:t>
      </w:r>
      <w:r>
        <w:rPr>
          <w:rFonts w:ascii="宋体" w:hAnsi="宋体" w:hint="eastAsia"/>
          <w:sz w:val="18"/>
        </w:rPr>
        <w:t>、受赠方的</w:t>
      </w:r>
      <w:r>
        <w:rPr>
          <w:rFonts w:ascii="宋体" w:hAnsi="宋体" w:hint="eastAsia"/>
          <w:sz w:val="18"/>
        </w:rPr>
        <w:t>注册证书或登记证书及加盖公章的复印件；</w:t>
      </w:r>
      <w:r>
        <w:rPr>
          <w:rFonts w:ascii="宋体" w:hAnsi="宋体" w:hint="eastAsia"/>
          <w:sz w:val="18"/>
        </w:rPr>
        <w:t>4</w:t>
      </w:r>
      <w:r>
        <w:rPr>
          <w:rFonts w:ascii="宋体" w:hAnsi="宋体" w:hint="eastAsia"/>
          <w:sz w:val="18"/>
        </w:rPr>
        <w:t>、当事人双方基金账号；</w:t>
      </w:r>
      <w:r>
        <w:rPr>
          <w:rFonts w:ascii="宋体" w:hAnsi="宋体" w:hint="eastAsia"/>
          <w:sz w:val="18"/>
        </w:rPr>
        <w:t>5</w:t>
      </w:r>
      <w:r>
        <w:rPr>
          <w:rFonts w:ascii="宋体" w:hAnsi="宋体" w:hint="eastAsia"/>
          <w:sz w:val="18"/>
        </w:rPr>
        <w:t>、填妥的申请表；</w:t>
      </w:r>
      <w:r>
        <w:rPr>
          <w:rFonts w:ascii="宋体" w:hAnsi="宋体" w:hint="eastAsia"/>
          <w:sz w:val="18"/>
        </w:rPr>
        <w:t>6</w:t>
      </w:r>
      <w:r>
        <w:rPr>
          <w:rFonts w:ascii="宋体" w:hAnsi="宋体" w:hint="eastAsia"/>
          <w:sz w:val="18"/>
        </w:rPr>
        <w:t>、若</w:t>
      </w:r>
      <w:r>
        <w:rPr>
          <w:rFonts w:ascii="宋体" w:hAnsi="宋体"/>
          <w:sz w:val="18"/>
        </w:rPr>
        <w:t>未满</w:t>
      </w:r>
      <w:r>
        <w:rPr>
          <w:sz w:val="18"/>
        </w:rPr>
        <w:t>18</w:t>
      </w:r>
      <w:r>
        <w:rPr>
          <w:rFonts w:ascii="宋体" w:hAnsi="宋体"/>
          <w:sz w:val="18"/>
        </w:rPr>
        <w:t>周岁的公民</w:t>
      </w:r>
      <w:r>
        <w:rPr>
          <w:rFonts w:ascii="宋体" w:hAnsi="宋体" w:hint="eastAsia"/>
          <w:sz w:val="18"/>
        </w:rPr>
        <w:t>申请办理开户业务</w:t>
      </w:r>
      <w:r>
        <w:rPr>
          <w:rFonts w:ascii="宋体" w:hAnsi="宋体"/>
          <w:sz w:val="18"/>
        </w:rPr>
        <w:t>，</w:t>
      </w:r>
      <w:r>
        <w:rPr>
          <w:rFonts w:ascii="宋体" w:hAnsi="宋体" w:hint="eastAsia"/>
          <w:sz w:val="18"/>
        </w:rPr>
        <w:t>需</w:t>
      </w:r>
      <w:r>
        <w:rPr>
          <w:rFonts w:ascii="宋体" w:hAnsi="宋体"/>
          <w:sz w:val="18"/>
        </w:rPr>
        <w:t>提供</w:t>
      </w:r>
      <w:r>
        <w:rPr>
          <w:rFonts w:ascii="宋体" w:hAnsi="宋体" w:hint="eastAsia"/>
          <w:sz w:val="18"/>
        </w:rPr>
        <w:t>申请</w:t>
      </w:r>
      <w:r>
        <w:rPr>
          <w:rFonts w:ascii="宋体" w:hAnsi="宋体"/>
          <w:sz w:val="18"/>
        </w:rPr>
        <w:t>人身份证件（原件及复印件）</w:t>
      </w:r>
      <w:r>
        <w:rPr>
          <w:rFonts w:ascii="宋体" w:hAnsi="宋体" w:hint="eastAsia"/>
          <w:sz w:val="18"/>
        </w:rPr>
        <w:t>、</w:t>
      </w:r>
      <w:r>
        <w:rPr>
          <w:rFonts w:ascii="宋体" w:hAnsi="宋体"/>
          <w:sz w:val="18"/>
        </w:rPr>
        <w:t>监护人的身份证件（原件及复印件）</w:t>
      </w:r>
      <w:r>
        <w:rPr>
          <w:rFonts w:ascii="宋体" w:hAnsi="宋体" w:hint="eastAsia"/>
          <w:sz w:val="18"/>
        </w:rPr>
        <w:t>及公安机关出具的</w:t>
      </w:r>
      <w:r>
        <w:rPr>
          <w:rFonts w:ascii="宋体" w:hAnsi="宋体"/>
          <w:sz w:val="18"/>
        </w:rPr>
        <w:t>监护人</w:t>
      </w:r>
      <w:r>
        <w:rPr>
          <w:rFonts w:ascii="宋体" w:hAnsi="宋体" w:hint="eastAsia"/>
          <w:sz w:val="18"/>
        </w:rPr>
        <w:t>与申请人之间的户籍证明（如户口本）或具有同等法律效力的证明材料，监护人需在申请业务时签字确认；</w:t>
      </w:r>
      <w:r>
        <w:rPr>
          <w:rFonts w:ascii="宋体" w:hAnsi="宋体" w:hint="eastAsia"/>
          <w:sz w:val="18"/>
        </w:rPr>
        <w:t>7</w:t>
      </w:r>
      <w:r>
        <w:rPr>
          <w:rFonts w:ascii="宋体" w:hAnsi="宋体" w:hint="eastAsia"/>
          <w:sz w:val="18"/>
        </w:rPr>
        <w:t>、</w:t>
      </w:r>
      <w:r>
        <w:rPr>
          <w:rFonts w:ascii="宋体" w:hAnsi="宋体" w:hint="eastAsia"/>
          <w:kern w:val="0"/>
          <w:sz w:val="18"/>
        </w:rPr>
        <w:t>客户身份识别所需的其他材料。</w:t>
      </w:r>
    </w:p>
    <w:p w:rsidR="00DA689C" w:rsidRDefault="00DA689C">
      <w:pPr>
        <w:ind w:rightChars="-300" w:right="-630"/>
        <w:textAlignment w:val="baseline"/>
        <w:rPr>
          <w:rFonts w:ascii="宋体" w:hAnsi="宋体"/>
          <w:b/>
          <w:sz w:val="18"/>
        </w:rPr>
      </w:pPr>
    </w:p>
    <w:p w:rsidR="00DA689C" w:rsidRDefault="000D4F3C">
      <w:pPr>
        <w:ind w:leftChars="-300" w:left="-630" w:rightChars="-300" w:right="-630"/>
        <w:textAlignment w:val="baseline"/>
        <w:rPr>
          <w:rFonts w:ascii="宋体" w:hAnsi="宋体"/>
          <w:b/>
          <w:sz w:val="24"/>
        </w:rPr>
      </w:pPr>
      <w:r>
        <w:rPr>
          <w:rFonts w:ascii="宋体" w:hAnsi="宋体" w:hint="eastAsia"/>
          <w:b/>
          <w:sz w:val="24"/>
        </w:rPr>
        <w:t>注意事项</w:t>
      </w:r>
    </w:p>
    <w:p w:rsidR="00DA689C" w:rsidRDefault="000D4F3C">
      <w:pPr>
        <w:ind w:leftChars="-300" w:left="-630" w:rightChars="-300" w:right="-630"/>
        <w:textAlignment w:val="baseline"/>
        <w:rPr>
          <w:rFonts w:ascii="宋体" w:hAnsi="宋体"/>
          <w:sz w:val="18"/>
        </w:rPr>
      </w:pPr>
      <w:r>
        <w:rPr>
          <w:rFonts w:ascii="宋体" w:hAnsi="宋体" w:hint="eastAsia"/>
          <w:sz w:val="18"/>
        </w:rPr>
        <w:t>投资者在办理转托管业务与非交易过户业务前，应先办理账户登记或开户业务；</w:t>
      </w:r>
      <w:r>
        <w:rPr>
          <w:rFonts w:ascii="宋体" w:hAnsi="宋体" w:hint="eastAsia"/>
          <w:sz w:val="18"/>
        </w:rPr>
        <w:t>2</w:t>
      </w:r>
      <w:r>
        <w:rPr>
          <w:rFonts w:ascii="宋体" w:hAnsi="宋体" w:hint="eastAsia"/>
          <w:sz w:val="18"/>
        </w:rPr>
        <w:t>、办理转托管转入业务时，投资者应该提交原转出的申请回执；</w:t>
      </w:r>
      <w:r>
        <w:rPr>
          <w:rFonts w:ascii="宋体" w:hAnsi="宋体" w:hint="eastAsia"/>
          <w:sz w:val="18"/>
        </w:rPr>
        <w:t>3</w:t>
      </w:r>
      <w:r>
        <w:rPr>
          <w:rFonts w:ascii="宋体" w:hAnsi="宋体" w:hint="eastAsia"/>
          <w:sz w:val="18"/>
        </w:rPr>
        <w:t>、投资者对其持有份额可以进行</w:t>
      </w:r>
      <w:r>
        <w:rPr>
          <w:rFonts w:ascii="宋体" w:hAnsi="宋体" w:hint="eastAsia"/>
          <w:sz w:val="18"/>
        </w:rPr>
        <w:t>全部或部分转托管，但转入或留存额度须符合销售机构的最低额度的规定；</w:t>
      </w:r>
      <w:r>
        <w:rPr>
          <w:rFonts w:ascii="宋体" w:hAnsi="宋体" w:hint="eastAsia"/>
          <w:sz w:val="18"/>
        </w:rPr>
        <w:t>4</w:t>
      </w:r>
      <w:r>
        <w:rPr>
          <w:rFonts w:ascii="宋体" w:hAnsi="宋体" w:hint="eastAsia"/>
          <w:sz w:val="18"/>
        </w:rPr>
        <w:t>、基金份额冻结部分，不得办理转托管业务；</w:t>
      </w:r>
      <w:r>
        <w:rPr>
          <w:rFonts w:ascii="宋体" w:hAnsi="宋体" w:hint="eastAsia"/>
          <w:sz w:val="18"/>
        </w:rPr>
        <w:t>5</w:t>
      </w:r>
      <w:r>
        <w:rPr>
          <w:rFonts w:ascii="宋体" w:hAnsi="宋体" w:hint="eastAsia"/>
          <w:sz w:val="18"/>
        </w:rPr>
        <w:t>、非交易过户不限制账户最低保留份额；</w:t>
      </w:r>
      <w:r>
        <w:rPr>
          <w:rFonts w:ascii="宋体" w:hAnsi="宋体" w:hint="eastAsia"/>
          <w:sz w:val="18"/>
        </w:rPr>
        <w:t>6</w:t>
      </w:r>
      <w:r>
        <w:rPr>
          <w:rFonts w:ascii="宋体" w:hAnsi="宋体" w:hint="eastAsia"/>
          <w:sz w:val="18"/>
        </w:rPr>
        <w:t>、办理非交易过户的客户需确认自身的风险承受能力类别与非交易过户转入的基金产品风险等级相匹配，若出现不匹配的情况，请客户审慎决策继续持有或选择赎回或转入其他与自身风险承受能力类别相匹配的基金产品。</w:t>
      </w:r>
    </w:p>
    <w:p w:rsidR="00DA689C" w:rsidRDefault="00DA689C">
      <w:pPr>
        <w:ind w:leftChars="-300" w:left="-630" w:rightChars="-300" w:right="-630"/>
        <w:textAlignment w:val="baseline"/>
        <w:rPr>
          <w:rFonts w:ascii="宋体" w:hAnsi="宋体"/>
          <w:b/>
          <w:sz w:val="18"/>
        </w:rPr>
      </w:pPr>
    </w:p>
    <w:p w:rsidR="00DA689C" w:rsidRDefault="000D4F3C">
      <w:pPr>
        <w:ind w:leftChars="-300" w:left="-630" w:rightChars="-300" w:right="-630"/>
        <w:textAlignment w:val="baseline"/>
        <w:rPr>
          <w:rFonts w:ascii="宋体" w:hAnsi="宋体"/>
          <w:b/>
          <w:sz w:val="24"/>
        </w:rPr>
      </w:pPr>
      <w:r>
        <w:rPr>
          <w:rFonts w:ascii="宋体" w:hAnsi="宋体"/>
          <w:b/>
          <w:sz w:val="24"/>
        </w:rPr>
        <w:t>联系方式</w:t>
      </w:r>
      <w:r>
        <w:rPr>
          <w:rFonts w:ascii="宋体" w:hAnsi="宋体"/>
          <w:b/>
          <w:sz w:val="24"/>
        </w:rPr>
        <w:t xml:space="preserve">  </w:t>
      </w:r>
    </w:p>
    <w:p w:rsidR="00DA689C" w:rsidRDefault="000D4F3C">
      <w:pPr>
        <w:ind w:leftChars="-300" w:left="-630" w:rightChars="-300" w:right="-630"/>
        <w:textAlignment w:val="baseline"/>
        <w:rPr>
          <w:sz w:val="18"/>
        </w:rPr>
      </w:pPr>
      <w:r>
        <w:rPr>
          <w:rFonts w:ascii="宋体" w:hAnsi="宋体"/>
          <w:kern w:val="0"/>
          <w:sz w:val="18"/>
        </w:rPr>
        <w:t>宝盈基金管理有限公司</w:t>
      </w:r>
      <w:r>
        <w:rPr>
          <w:rFonts w:ascii="宋体" w:hAnsi="宋体" w:hint="eastAsia"/>
          <w:kern w:val="0"/>
          <w:sz w:val="18"/>
        </w:rPr>
        <w:t xml:space="preserve">   </w:t>
      </w:r>
      <w:r>
        <w:rPr>
          <w:rFonts w:ascii="宋体" w:hAnsi="宋体"/>
          <w:kern w:val="0"/>
          <w:sz w:val="18"/>
        </w:rPr>
        <w:t>直销中心</w:t>
      </w:r>
      <w:r>
        <w:rPr>
          <w:rFonts w:ascii="宋体" w:hAnsi="宋体"/>
          <w:kern w:val="0"/>
          <w:sz w:val="18"/>
        </w:rPr>
        <w:br/>
      </w:r>
      <w:r>
        <w:rPr>
          <w:rFonts w:ascii="宋体" w:hAnsi="宋体"/>
          <w:kern w:val="0"/>
          <w:sz w:val="18"/>
        </w:rPr>
        <w:t>地址：深圳市</w:t>
      </w:r>
      <w:r>
        <w:rPr>
          <w:rFonts w:ascii="宋体" w:hAnsi="宋体" w:hint="eastAsia"/>
          <w:kern w:val="0"/>
          <w:sz w:val="18"/>
        </w:rPr>
        <w:t>福田区福华一路</w:t>
      </w:r>
      <w:r>
        <w:rPr>
          <w:rFonts w:ascii="宋体" w:hAnsi="宋体" w:hint="eastAsia"/>
          <w:kern w:val="0"/>
          <w:sz w:val="18"/>
        </w:rPr>
        <w:t>115</w:t>
      </w:r>
      <w:r>
        <w:rPr>
          <w:rFonts w:ascii="宋体" w:hAnsi="宋体" w:hint="eastAsia"/>
          <w:kern w:val="0"/>
          <w:sz w:val="18"/>
        </w:rPr>
        <w:t>号投行大厦</w:t>
      </w:r>
      <w:r>
        <w:rPr>
          <w:rFonts w:ascii="宋体" w:hAnsi="宋体" w:hint="eastAsia"/>
          <w:kern w:val="0"/>
          <w:sz w:val="18"/>
        </w:rPr>
        <w:t>10</w:t>
      </w:r>
      <w:r>
        <w:rPr>
          <w:rFonts w:ascii="宋体" w:hAnsi="宋体" w:hint="eastAsia"/>
          <w:kern w:val="0"/>
          <w:sz w:val="18"/>
        </w:rPr>
        <w:t>层</w:t>
      </w:r>
      <w:r>
        <w:rPr>
          <w:rFonts w:ascii="宋体" w:hAnsi="宋体" w:hint="eastAsia"/>
          <w:kern w:val="0"/>
          <w:sz w:val="18"/>
        </w:rPr>
        <w:t xml:space="preserve">     </w:t>
      </w:r>
      <w:r>
        <w:rPr>
          <w:rFonts w:ascii="宋体" w:hAnsi="宋体"/>
          <w:kern w:val="0"/>
          <w:sz w:val="18"/>
        </w:rPr>
        <w:t>邮编：</w:t>
      </w:r>
      <w:r>
        <w:rPr>
          <w:kern w:val="0"/>
          <w:sz w:val="18"/>
        </w:rPr>
        <w:t>5180</w:t>
      </w:r>
      <w:r>
        <w:rPr>
          <w:rFonts w:hint="eastAsia"/>
          <w:kern w:val="0"/>
          <w:sz w:val="18"/>
        </w:rPr>
        <w:t>48</w:t>
      </w:r>
      <w:r>
        <w:rPr>
          <w:rFonts w:ascii="宋体" w:hAnsi="宋体"/>
          <w:kern w:val="0"/>
          <w:sz w:val="18"/>
        </w:rPr>
        <w:br/>
      </w:r>
      <w:r>
        <w:rPr>
          <w:rFonts w:ascii="宋体" w:hAnsi="宋体"/>
          <w:kern w:val="0"/>
          <w:sz w:val="18"/>
        </w:rPr>
        <w:t>电话：</w:t>
      </w:r>
      <w:r>
        <w:rPr>
          <w:kern w:val="0"/>
          <w:sz w:val="18"/>
        </w:rPr>
        <w:t>0755-8327</w:t>
      </w:r>
      <w:r>
        <w:rPr>
          <w:rFonts w:hint="eastAsia"/>
          <w:kern w:val="0"/>
          <w:sz w:val="18"/>
        </w:rPr>
        <w:t xml:space="preserve">6688   </w:t>
      </w:r>
      <w:r>
        <w:rPr>
          <w:rFonts w:hint="eastAsia"/>
          <w:kern w:val="0"/>
          <w:sz w:val="18"/>
        </w:rPr>
        <w:t xml:space="preserve">  400-8888-300</w:t>
      </w:r>
      <w:r>
        <w:rPr>
          <w:rFonts w:ascii="宋体" w:hAnsi="宋体" w:hint="eastAsia"/>
          <w:b/>
          <w:kern w:val="0"/>
          <w:sz w:val="18"/>
        </w:rPr>
        <w:t>（免长途话费）</w:t>
      </w:r>
      <w:r>
        <w:rPr>
          <w:rFonts w:ascii="宋体" w:hAnsi="宋体" w:hint="eastAsia"/>
          <w:b/>
          <w:kern w:val="0"/>
          <w:sz w:val="18"/>
        </w:rPr>
        <w:t xml:space="preserve">  </w:t>
      </w:r>
      <w:r>
        <w:rPr>
          <w:rFonts w:ascii="宋体" w:hAnsi="宋体"/>
          <w:kern w:val="0"/>
          <w:sz w:val="18"/>
        </w:rPr>
        <w:t>传真：</w:t>
      </w:r>
      <w:r>
        <w:rPr>
          <w:kern w:val="0"/>
          <w:sz w:val="18"/>
        </w:rPr>
        <w:t>0755-8351588</w:t>
      </w:r>
      <w:r>
        <w:rPr>
          <w:rFonts w:hint="eastAsia"/>
          <w:kern w:val="0"/>
          <w:sz w:val="18"/>
        </w:rPr>
        <w:t xml:space="preserve">0 </w:t>
      </w:r>
      <w:r>
        <w:rPr>
          <w:rFonts w:hint="eastAsia"/>
          <w:kern w:val="0"/>
          <w:sz w:val="18"/>
        </w:rPr>
        <w:t>公司统一对外呼出电话：</w:t>
      </w:r>
      <w:r>
        <w:rPr>
          <w:rFonts w:hint="eastAsia"/>
          <w:kern w:val="0"/>
          <w:sz w:val="18"/>
        </w:rPr>
        <w:t>075583895188</w:t>
      </w:r>
    </w:p>
    <w:sectPr w:rsidR="00DA689C">
      <w:headerReference w:type="default" r:id="rId6"/>
      <w:footerReference w:type="default" r:id="rId7"/>
      <w:pgSz w:w="11906" w:h="16838"/>
      <w:pgMar w:top="312" w:right="1797" w:bottom="312" w:left="1797" w:header="159" w:footer="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0D4F3C">
      <w:r>
        <w:separator/>
      </w:r>
    </w:p>
  </w:endnote>
  <w:endnote w:type="continuationSeparator" w:id="0">
    <w:p w:rsidR="00000000" w:rsidRDefault="000D4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瀹嬩綋Times New Roman">
    <w:altName w:val="Times New Roman"/>
    <w:charset w:val="00"/>
    <w:family w:val="auto"/>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3372694"/>
      <w:docPartObj>
        <w:docPartGallery w:val="AutoText"/>
      </w:docPartObj>
    </w:sdtPr>
    <w:sdtEndPr/>
    <w:sdtContent>
      <w:sdt>
        <w:sdtPr>
          <w:id w:val="1728636285"/>
          <w:docPartObj>
            <w:docPartGallery w:val="AutoText"/>
          </w:docPartObj>
        </w:sdtPr>
        <w:sdtEndPr/>
        <w:sdtContent>
          <w:p w:rsidR="00DA689C" w:rsidRDefault="000D4F3C">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2</w:t>
            </w:r>
            <w:r>
              <w:rPr>
                <w:b/>
                <w:bCs/>
                <w:sz w:val="24"/>
                <w:szCs w:val="24"/>
              </w:rPr>
              <w:fldChar w:fldCharType="end"/>
            </w:r>
          </w:p>
        </w:sdtContent>
      </w:sdt>
    </w:sdtContent>
  </w:sdt>
  <w:p w:rsidR="00DA689C" w:rsidRDefault="00DA689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0D4F3C">
      <w:r>
        <w:separator/>
      </w:r>
    </w:p>
  </w:footnote>
  <w:footnote w:type="continuationSeparator" w:id="0">
    <w:p w:rsidR="00000000" w:rsidRDefault="000D4F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89C" w:rsidRDefault="000D4F3C">
    <w:pPr>
      <w:pStyle w:val="a6"/>
      <w:tabs>
        <w:tab w:val="clear" w:pos="4153"/>
        <w:tab w:val="clear" w:pos="8306"/>
        <w:tab w:val="left" w:pos="5640"/>
        <w:tab w:val="right" w:pos="8460"/>
      </w:tabs>
      <w:ind w:leftChars="-428" w:left="-899" w:right="-868"/>
      <w:jc w:val="both"/>
      <w:rPr>
        <w:rFonts w:ascii="宋体" w:hAnsi="宋体"/>
        <w:kern w:val="0"/>
      </w:rPr>
    </w:pPr>
    <w:r>
      <w:rPr>
        <w:rFonts w:eastAsia="Times New Roman"/>
        <w:noProof/>
      </w:rPr>
      <w:drawing>
        <wp:inline distT="0" distB="0" distL="0" distR="0">
          <wp:extent cx="2419350" cy="4476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419350" cy="447675"/>
                  </a:xfrm>
                  <a:prstGeom prst="rect">
                    <a:avLst/>
                  </a:prstGeom>
                  <a:noFill/>
                  <a:ln>
                    <a:noFill/>
                  </a:ln>
                </pic:spPr>
              </pic:pic>
            </a:graphicData>
          </a:graphic>
        </wp:inline>
      </w:drawing>
    </w:r>
    <w:r>
      <w:rPr>
        <w:rFonts w:hint="eastAsia"/>
      </w:rPr>
      <w:t xml:space="preserve">                  </w:t>
    </w:r>
    <w:r>
      <w:rPr>
        <w:rFonts w:ascii="宋体" w:hAnsi="宋体" w:hint="eastAsia"/>
        <w:kern w:val="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65A8"/>
    <w:rsid w:val="000D4DEE"/>
    <w:rsid w:val="000D4F3C"/>
    <w:rsid w:val="0012379A"/>
    <w:rsid w:val="00172A27"/>
    <w:rsid w:val="00172F6E"/>
    <w:rsid w:val="0022404F"/>
    <w:rsid w:val="00254A8B"/>
    <w:rsid w:val="002B051B"/>
    <w:rsid w:val="002F2AB0"/>
    <w:rsid w:val="00310D79"/>
    <w:rsid w:val="00351FAC"/>
    <w:rsid w:val="003E7423"/>
    <w:rsid w:val="004300A1"/>
    <w:rsid w:val="004779FC"/>
    <w:rsid w:val="0059234E"/>
    <w:rsid w:val="00610AB1"/>
    <w:rsid w:val="00655C72"/>
    <w:rsid w:val="00803ECA"/>
    <w:rsid w:val="00833749"/>
    <w:rsid w:val="008B1C5A"/>
    <w:rsid w:val="00A0548B"/>
    <w:rsid w:val="00A21F64"/>
    <w:rsid w:val="00AA3E2A"/>
    <w:rsid w:val="00AB4CBC"/>
    <w:rsid w:val="00AE3995"/>
    <w:rsid w:val="00B71374"/>
    <w:rsid w:val="00B76B50"/>
    <w:rsid w:val="00BF3170"/>
    <w:rsid w:val="00DA689C"/>
    <w:rsid w:val="00EF25CF"/>
    <w:rsid w:val="67A44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CAD11D2-490A-4F2F-BF29-F16E58808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Pr>
      <w:rFonts w:ascii="宋体" w:hAnsi="宋体"/>
      <w:b/>
    </w:rPr>
  </w:style>
  <w:style w:type="paragraph" w:styleId="a4">
    <w:name w:val="Balloon Text"/>
    <w:basedOn w:val="a"/>
    <w:qFormat/>
    <w:rPr>
      <w:sz w:val="18"/>
    </w:rPr>
  </w:style>
  <w:style w:type="paragraph" w:styleId="a5">
    <w:name w:val="footer"/>
    <w:basedOn w:val="a"/>
    <w:link w:val="Char"/>
    <w:uiPriority w:val="99"/>
    <w:qFormat/>
    <w:pPr>
      <w:tabs>
        <w:tab w:val="center" w:pos="4153"/>
        <w:tab w:val="right" w:pos="8306"/>
      </w:tabs>
      <w:snapToGrid w:val="0"/>
      <w:jc w:val="left"/>
    </w:pPr>
    <w:rPr>
      <w:sz w:val="18"/>
    </w:rPr>
  </w:style>
  <w:style w:type="paragraph" w:styleId="a6">
    <w:name w:val="header"/>
    <w:basedOn w:val="a"/>
    <w:qFormat/>
    <w:pPr>
      <w:pBdr>
        <w:bottom w:val="single" w:sz="6" w:space="1" w:color="auto"/>
      </w:pBdr>
      <w:tabs>
        <w:tab w:val="center" w:pos="4153"/>
        <w:tab w:val="right" w:pos="8306"/>
      </w:tabs>
      <w:snapToGrid w:val="0"/>
      <w:jc w:val="center"/>
    </w:pPr>
    <w:rPr>
      <w:sz w:val="18"/>
    </w:rPr>
  </w:style>
  <w:style w:type="character" w:styleId="a7">
    <w:name w:val="Hyperlink"/>
    <w:qFormat/>
    <w:rPr>
      <w:color w:val="0000FF"/>
      <w:u w:val="single"/>
    </w:rPr>
  </w:style>
  <w:style w:type="paragraph" w:customStyle="1" w:styleId="CharCharCharCharCharCharChar">
    <w:name w:val="Char Char Char Char Char Char Char"/>
    <w:basedOn w:val="a"/>
    <w:qFormat/>
    <w:pPr>
      <w:tabs>
        <w:tab w:val="left" w:pos="360"/>
      </w:tabs>
    </w:pPr>
  </w:style>
  <w:style w:type="paragraph" w:customStyle="1" w:styleId="CharCharCharCharCharCharChar1">
    <w:name w:val="Char Char Char Char Char Char Char1"/>
    <w:basedOn w:val="a"/>
    <w:qFormat/>
    <w:pPr>
      <w:tabs>
        <w:tab w:val="left" w:pos="360"/>
      </w:tabs>
    </w:pPr>
  </w:style>
  <w:style w:type="character" w:customStyle="1" w:styleId="Char">
    <w:name w:val="页脚 Char"/>
    <w:basedOn w:val="a0"/>
    <w:link w:val="a5"/>
    <w:uiPriority w:val="99"/>
    <w:rPr>
      <w:kern w:val="2"/>
      <w:sz w:val="18"/>
    </w:rPr>
  </w:style>
  <w:style w:type="paragraph" w:customStyle="1" w:styleId="1">
    <w:name w:val="修订1"/>
    <w:hidden/>
    <w:uiPriority w:val="99"/>
    <w:semiHidden/>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2496</Words>
  <Characters>830</Characters>
  <Application>Microsoft Office Word</Application>
  <DocSecurity>0</DocSecurity>
  <Lines>6</Lines>
  <Paragraphs>6</Paragraphs>
  <ScaleCrop>false</ScaleCrop>
  <Company>Microsoft</Company>
  <LinksUpToDate>false</LinksUpToDate>
  <CharactersWithSpaces>3320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开放式基金其他业务申请表</dc:title>
  <dc:creator>USER</dc:creator>
  <cp:lastModifiedBy>李雪丹</cp:lastModifiedBy>
  <cp:revision>4</cp:revision>
  <cp:lastPrinted>2011-07-15T06:20:00Z</cp:lastPrinted>
  <dcterms:created xsi:type="dcterms:W3CDTF">2024-02-29T07:09:00Z</dcterms:created>
  <dcterms:modified xsi:type="dcterms:W3CDTF">2025-03-04T02:47:00Z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eyJoZGlkIjoiMDE4MGE4YjY0ZmQyNmZiM2VkYThkZjYxZTEwYzdlMTMiLCJ1c2VySWQiOiIyMzQ2NDgyOTQifQ==</vt:lpwstr>
  </property>
  <property fmtid="{D5CDD505-2E9C-101B-9397-08002B2CF9AE}" pid="4" name="ICV">
    <vt:lpwstr>51A436D295674B8097D224922F5DC96F_12</vt:lpwstr>
  </property>
</Properties>
</file>